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663E" w:rsidRPr="003202E7" w:rsidRDefault="0006663E" w:rsidP="0006663E">
      <w:pPr>
        <w:pStyle w:val="GvdeMetni"/>
        <w:spacing w:after="120" w:line="240" w:lineRule="auto"/>
        <w:jc w:val="center"/>
        <w:rPr>
          <w:rFonts w:ascii="Times New Roman" w:hAnsi="Times New Roman" w:cs="Times New Roman"/>
          <w:sz w:val="22"/>
          <w:szCs w:val="22"/>
        </w:rPr>
      </w:pPr>
      <w:r>
        <w:rPr>
          <w:rStyle w:val="richtext"/>
          <w:rFonts w:ascii="Times New Roman" w:hAnsi="Times New Roman" w:cs="Times New Roman"/>
          <w:color w:val="003399"/>
          <w:sz w:val="22"/>
          <w:szCs w:val="22"/>
        </w:rPr>
        <w:t xml:space="preserve">DÖNER FIRIN </w:t>
      </w:r>
      <w:r w:rsidRPr="003202E7">
        <w:rPr>
          <w:rStyle w:val="richtext"/>
          <w:rFonts w:ascii="Times New Roman" w:hAnsi="Times New Roman" w:cs="Times New Roman"/>
          <w:color w:val="003399"/>
          <w:sz w:val="22"/>
          <w:szCs w:val="22"/>
        </w:rPr>
        <w:t xml:space="preserve">ALIMI </w:t>
      </w:r>
      <w:r>
        <w:rPr>
          <w:rFonts w:ascii="Times New Roman" w:hAnsi="Times New Roman" w:cs="Times New Roman"/>
          <w:color w:val="auto"/>
          <w:sz w:val="22"/>
          <w:szCs w:val="22"/>
        </w:rPr>
        <w:t>İHALE İLANI</w:t>
      </w:r>
      <w:bookmarkStart w:id="0" w:name="_GoBack"/>
      <w:bookmarkEnd w:id="0"/>
    </w:p>
    <w:p w:rsidR="0006663E" w:rsidRPr="003202E7" w:rsidRDefault="0006663E" w:rsidP="0006663E">
      <w:pPr>
        <w:pStyle w:val="GvdeMetni"/>
        <w:spacing w:after="120" w:line="240" w:lineRule="auto"/>
        <w:jc w:val="center"/>
        <w:rPr>
          <w:rFonts w:ascii="Times New Roman" w:hAnsi="Times New Roman" w:cs="Times New Roman"/>
          <w:sz w:val="22"/>
          <w:szCs w:val="22"/>
        </w:rPr>
      </w:pPr>
      <w:r w:rsidRPr="003202E7">
        <w:rPr>
          <w:rFonts w:ascii="Times New Roman" w:hAnsi="Times New Roman" w:cs="Times New Roman"/>
          <w:color w:val="auto"/>
          <w:sz w:val="22"/>
          <w:szCs w:val="22"/>
        </w:rPr>
        <w:t>I - İHALENİN KONUSU VE TEKLİF VERMEYE İLİŞKİN HUSUSLAR</w:t>
      </w:r>
    </w:p>
    <w:p w:rsidR="0006663E" w:rsidRPr="003202E7" w:rsidRDefault="0006663E" w:rsidP="0006663E">
      <w:pPr>
        <w:spacing w:before="120"/>
        <w:jc w:val="both"/>
        <w:rPr>
          <w:sz w:val="22"/>
          <w:szCs w:val="22"/>
        </w:rPr>
      </w:pPr>
      <w:r w:rsidRPr="003202E7">
        <w:rPr>
          <w:b/>
          <w:bCs/>
          <w:color w:val="auto"/>
          <w:sz w:val="22"/>
          <w:szCs w:val="22"/>
        </w:rPr>
        <w:t>Madde 1 - İdareye ilişkin bilgiler</w:t>
      </w:r>
    </w:p>
    <w:p w:rsidR="0006663E" w:rsidRPr="003202E7" w:rsidRDefault="0006663E" w:rsidP="0006663E">
      <w:pPr>
        <w:jc w:val="both"/>
        <w:rPr>
          <w:sz w:val="22"/>
          <w:szCs w:val="22"/>
        </w:rPr>
      </w:pPr>
      <w:r w:rsidRPr="003202E7">
        <w:rPr>
          <w:b/>
          <w:bCs/>
          <w:sz w:val="22"/>
          <w:szCs w:val="22"/>
        </w:rPr>
        <w:t>1.1.</w:t>
      </w:r>
      <w:r w:rsidRPr="003202E7">
        <w:rPr>
          <w:sz w:val="22"/>
          <w:szCs w:val="22"/>
        </w:rPr>
        <w:t xml:space="preserve"> İdarenin; </w:t>
      </w:r>
    </w:p>
    <w:p w:rsidR="0006663E" w:rsidRPr="003202E7" w:rsidRDefault="0006663E" w:rsidP="0006663E">
      <w:pPr>
        <w:jc w:val="both"/>
        <w:rPr>
          <w:rFonts w:eastAsia="Times New Roman"/>
          <w:sz w:val="22"/>
          <w:szCs w:val="22"/>
        </w:rPr>
      </w:pPr>
      <w:r w:rsidRPr="003202E7">
        <w:rPr>
          <w:rFonts w:eastAsia="Times New Roman"/>
          <w:sz w:val="22"/>
          <w:szCs w:val="22"/>
        </w:rPr>
        <w:t xml:space="preserve">a) Adı: </w:t>
      </w:r>
      <w:r w:rsidRPr="003202E7">
        <w:rPr>
          <w:rStyle w:val="richtext"/>
          <w:rFonts w:eastAsia="Times New Roman"/>
          <w:b/>
          <w:bCs/>
          <w:color w:val="003399"/>
          <w:sz w:val="22"/>
          <w:szCs w:val="22"/>
        </w:rPr>
        <w:t>ANKARA HALK EKMEK VE UN FABRİKASI A. Ş.</w:t>
      </w:r>
      <w:r w:rsidRPr="003202E7">
        <w:rPr>
          <w:rFonts w:eastAsia="Times New Roman"/>
          <w:sz w:val="22"/>
          <w:szCs w:val="22"/>
        </w:rPr>
        <w:t xml:space="preserve"> </w:t>
      </w:r>
    </w:p>
    <w:p w:rsidR="0006663E" w:rsidRPr="003202E7" w:rsidRDefault="0006663E" w:rsidP="0006663E">
      <w:pPr>
        <w:jc w:val="both"/>
        <w:rPr>
          <w:sz w:val="22"/>
          <w:szCs w:val="22"/>
        </w:rPr>
      </w:pPr>
      <w:r w:rsidRPr="003202E7">
        <w:rPr>
          <w:sz w:val="22"/>
          <w:szCs w:val="22"/>
        </w:rPr>
        <w:t xml:space="preserve">b) Adresi: </w:t>
      </w:r>
      <w:r w:rsidRPr="003202E7">
        <w:rPr>
          <w:rStyle w:val="richtext"/>
          <w:b/>
          <w:bCs/>
          <w:color w:val="003399"/>
          <w:sz w:val="22"/>
          <w:szCs w:val="22"/>
        </w:rPr>
        <w:t xml:space="preserve">Anadolu Bulvarı Macun Mahallesi No:13/1 06370 </w:t>
      </w:r>
      <w:r w:rsidRPr="003202E7">
        <w:rPr>
          <w:sz w:val="22"/>
          <w:szCs w:val="22"/>
        </w:rPr>
        <w:t xml:space="preserve">- </w:t>
      </w:r>
      <w:r w:rsidRPr="003202E7">
        <w:rPr>
          <w:rStyle w:val="richtext"/>
          <w:b/>
          <w:bCs/>
          <w:color w:val="003399"/>
          <w:sz w:val="22"/>
          <w:szCs w:val="22"/>
        </w:rPr>
        <w:t>Yenimahalle</w:t>
      </w:r>
      <w:r w:rsidRPr="003202E7">
        <w:rPr>
          <w:sz w:val="22"/>
          <w:szCs w:val="22"/>
        </w:rPr>
        <w:t xml:space="preserve"> / </w:t>
      </w:r>
      <w:r w:rsidRPr="003202E7">
        <w:rPr>
          <w:rStyle w:val="richtext"/>
          <w:b/>
          <w:bCs/>
          <w:color w:val="003399"/>
          <w:sz w:val="22"/>
          <w:szCs w:val="22"/>
        </w:rPr>
        <w:t>ANKARA</w:t>
      </w:r>
      <w:r w:rsidRPr="003202E7">
        <w:rPr>
          <w:sz w:val="22"/>
          <w:szCs w:val="22"/>
        </w:rPr>
        <w:t xml:space="preserve"> </w:t>
      </w:r>
    </w:p>
    <w:p w:rsidR="0006663E" w:rsidRPr="003202E7" w:rsidRDefault="0006663E" w:rsidP="0006663E">
      <w:pPr>
        <w:jc w:val="both"/>
        <w:rPr>
          <w:sz w:val="22"/>
          <w:szCs w:val="22"/>
        </w:rPr>
      </w:pPr>
      <w:r w:rsidRPr="003202E7">
        <w:rPr>
          <w:sz w:val="22"/>
          <w:szCs w:val="22"/>
        </w:rPr>
        <w:t xml:space="preserve">c) Telefon numarası: </w:t>
      </w:r>
      <w:proofErr w:type="gramStart"/>
      <w:r w:rsidRPr="003202E7">
        <w:rPr>
          <w:rStyle w:val="richtext"/>
          <w:b/>
          <w:bCs/>
          <w:color w:val="003399"/>
          <w:sz w:val="22"/>
          <w:szCs w:val="22"/>
        </w:rPr>
        <w:t>3124442243</w:t>
      </w:r>
      <w:proofErr w:type="gramEnd"/>
      <w:r w:rsidRPr="003202E7">
        <w:rPr>
          <w:sz w:val="22"/>
          <w:szCs w:val="22"/>
        </w:rPr>
        <w:t xml:space="preserve"> </w:t>
      </w:r>
    </w:p>
    <w:p w:rsidR="0006663E" w:rsidRPr="003202E7" w:rsidRDefault="0006663E" w:rsidP="0006663E">
      <w:pPr>
        <w:jc w:val="both"/>
        <w:rPr>
          <w:sz w:val="22"/>
          <w:szCs w:val="22"/>
        </w:rPr>
      </w:pPr>
      <w:r w:rsidRPr="003202E7">
        <w:rPr>
          <w:sz w:val="22"/>
          <w:szCs w:val="22"/>
        </w:rPr>
        <w:t xml:space="preserve">ç) Faks numarası: </w:t>
      </w:r>
      <w:proofErr w:type="gramStart"/>
      <w:r w:rsidRPr="003202E7">
        <w:rPr>
          <w:rStyle w:val="richtext"/>
          <w:b/>
          <w:bCs/>
          <w:color w:val="003399"/>
          <w:sz w:val="22"/>
          <w:szCs w:val="22"/>
        </w:rPr>
        <w:t>3123973371</w:t>
      </w:r>
      <w:proofErr w:type="gramEnd"/>
      <w:r w:rsidRPr="003202E7">
        <w:rPr>
          <w:sz w:val="22"/>
          <w:szCs w:val="22"/>
        </w:rPr>
        <w:t xml:space="preserve"> </w:t>
      </w:r>
    </w:p>
    <w:p w:rsidR="0006663E" w:rsidRPr="003202E7" w:rsidRDefault="0006663E" w:rsidP="0006663E">
      <w:pPr>
        <w:jc w:val="both"/>
        <w:rPr>
          <w:sz w:val="22"/>
          <w:szCs w:val="22"/>
        </w:rPr>
      </w:pPr>
      <w:r w:rsidRPr="003202E7">
        <w:rPr>
          <w:sz w:val="22"/>
          <w:szCs w:val="22"/>
        </w:rPr>
        <w:t xml:space="preserve">d) İlgili personelinin adı, soyadı ve unvanı: </w:t>
      </w:r>
      <w:r w:rsidRPr="003202E7">
        <w:rPr>
          <w:rStyle w:val="richtext"/>
          <w:b/>
          <w:bCs/>
          <w:color w:val="003399"/>
          <w:sz w:val="22"/>
          <w:szCs w:val="22"/>
        </w:rPr>
        <w:t>Mustafa MUTLU (</w:t>
      </w:r>
      <w:proofErr w:type="spellStart"/>
      <w:r w:rsidRPr="003202E7">
        <w:rPr>
          <w:rStyle w:val="richtext"/>
          <w:b/>
          <w:bCs/>
          <w:color w:val="003399"/>
          <w:sz w:val="22"/>
          <w:szCs w:val="22"/>
        </w:rPr>
        <w:t>Satınalma</w:t>
      </w:r>
      <w:proofErr w:type="spellEnd"/>
      <w:r w:rsidRPr="003202E7">
        <w:rPr>
          <w:rStyle w:val="richtext"/>
          <w:b/>
          <w:bCs/>
          <w:color w:val="003399"/>
          <w:sz w:val="22"/>
          <w:szCs w:val="22"/>
        </w:rPr>
        <w:t xml:space="preserve"> Müdürü V.)</w:t>
      </w:r>
      <w:r w:rsidRPr="003202E7">
        <w:rPr>
          <w:sz w:val="22"/>
          <w:szCs w:val="22"/>
        </w:rPr>
        <w:t xml:space="preserve"> </w:t>
      </w:r>
    </w:p>
    <w:p w:rsidR="0006663E" w:rsidRPr="003202E7" w:rsidRDefault="0006663E" w:rsidP="0006663E">
      <w:pPr>
        <w:spacing w:before="120"/>
        <w:jc w:val="both"/>
        <w:rPr>
          <w:sz w:val="22"/>
          <w:szCs w:val="22"/>
        </w:rPr>
      </w:pPr>
      <w:r w:rsidRPr="003202E7">
        <w:rPr>
          <w:b/>
          <w:bCs/>
          <w:color w:val="auto"/>
          <w:sz w:val="22"/>
          <w:szCs w:val="22"/>
        </w:rPr>
        <w:t>Madde 2 - İhale konusu alıma ilişkin bilgiler</w:t>
      </w:r>
    </w:p>
    <w:p w:rsidR="0006663E" w:rsidRPr="003202E7" w:rsidRDefault="0006663E" w:rsidP="0006663E">
      <w:pPr>
        <w:jc w:val="both"/>
        <w:rPr>
          <w:sz w:val="22"/>
          <w:szCs w:val="22"/>
        </w:rPr>
      </w:pPr>
      <w:r w:rsidRPr="003202E7">
        <w:rPr>
          <w:b/>
          <w:bCs/>
          <w:sz w:val="22"/>
          <w:szCs w:val="22"/>
        </w:rPr>
        <w:t>2.1.</w:t>
      </w:r>
      <w:r w:rsidRPr="003202E7">
        <w:rPr>
          <w:sz w:val="22"/>
          <w:szCs w:val="22"/>
        </w:rPr>
        <w:t xml:space="preserve"> İhale konusu işin/alımın; </w:t>
      </w:r>
    </w:p>
    <w:p w:rsidR="0006663E" w:rsidRPr="003202E7" w:rsidRDefault="0006663E" w:rsidP="0006663E">
      <w:pPr>
        <w:jc w:val="both"/>
        <w:rPr>
          <w:rFonts w:eastAsia="Times New Roman"/>
          <w:sz w:val="22"/>
          <w:szCs w:val="22"/>
        </w:rPr>
      </w:pPr>
      <w:r w:rsidRPr="003202E7">
        <w:rPr>
          <w:rFonts w:eastAsia="Times New Roman"/>
          <w:sz w:val="22"/>
          <w:szCs w:val="22"/>
        </w:rPr>
        <w:t xml:space="preserve">a) Adı: </w:t>
      </w:r>
      <w:r w:rsidRPr="008E513F">
        <w:rPr>
          <w:rStyle w:val="richtext"/>
          <w:b/>
          <w:color w:val="003399"/>
          <w:sz w:val="22"/>
          <w:szCs w:val="22"/>
        </w:rPr>
        <w:t>DÖNER FIRIN ALIMI</w:t>
      </w:r>
    </w:p>
    <w:p w:rsidR="0006663E" w:rsidRPr="003202E7" w:rsidRDefault="0006663E" w:rsidP="0006663E">
      <w:pPr>
        <w:jc w:val="both"/>
        <w:rPr>
          <w:sz w:val="22"/>
          <w:szCs w:val="22"/>
        </w:rPr>
      </w:pPr>
      <w:r w:rsidRPr="003202E7">
        <w:rPr>
          <w:sz w:val="22"/>
          <w:szCs w:val="22"/>
        </w:rPr>
        <w:t xml:space="preserve">b) Türü: Mal alımı </w:t>
      </w:r>
    </w:p>
    <w:p w:rsidR="0006663E" w:rsidRPr="003202E7" w:rsidRDefault="0006663E" w:rsidP="0006663E">
      <w:pPr>
        <w:jc w:val="both"/>
        <w:rPr>
          <w:sz w:val="22"/>
          <w:szCs w:val="22"/>
        </w:rPr>
      </w:pPr>
      <w:r w:rsidRPr="003202E7">
        <w:rPr>
          <w:sz w:val="22"/>
          <w:szCs w:val="22"/>
        </w:rPr>
        <w:t>c) İlgili Uygulama Yönetmeliği: Mal Alımı İhaleleri Uygulama Yönetmeliği</w:t>
      </w:r>
    </w:p>
    <w:p w:rsidR="0006663E" w:rsidRPr="003202E7" w:rsidRDefault="0006663E" w:rsidP="0006663E">
      <w:pPr>
        <w:jc w:val="both"/>
        <w:rPr>
          <w:rFonts w:eastAsia="Times New Roman"/>
          <w:sz w:val="22"/>
          <w:szCs w:val="22"/>
        </w:rPr>
      </w:pPr>
      <w:r w:rsidRPr="003202E7">
        <w:rPr>
          <w:rFonts w:eastAsia="Times New Roman"/>
          <w:sz w:val="22"/>
          <w:szCs w:val="22"/>
        </w:rPr>
        <w:t xml:space="preserve">d) Miktarı: </w:t>
      </w:r>
    </w:p>
    <w:p w:rsidR="0006663E" w:rsidRPr="003202E7" w:rsidRDefault="0006663E" w:rsidP="0006663E">
      <w:pPr>
        <w:jc w:val="both"/>
        <w:rPr>
          <w:rStyle w:val="richtext"/>
          <w:b/>
          <w:color w:val="003399"/>
          <w:sz w:val="22"/>
          <w:szCs w:val="22"/>
        </w:rPr>
      </w:pPr>
      <w:r>
        <w:rPr>
          <w:rStyle w:val="richtext"/>
          <w:b/>
          <w:color w:val="003399"/>
          <w:sz w:val="22"/>
          <w:szCs w:val="22"/>
        </w:rPr>
        <w:t>4 Adet Döner Fırın</w:t>
      </w:r>
      <w:r w:rsidRPr="003202E7">
        <w:rPr>
          <w:rStyle w:val="richtext"/>
          <w:b/>
          <w:color w:val="003399"/>
          <w:sz w:val="22"/>
          <w:szCs w:val="22"/>
        </w:rPr>
        <w:t xml:space="preserve"> Alımı </w:t>
      </w:r>
    </w:p>
    <w:p w:rsidR="0006663E" w:rsidRPr="003202E7" w:rsidRDefault="0006663E" w:rsidP="0006663E">
      <w:pPr>
        <w:pStyle w:val="AralkYok"/>
        <w:rPr>
          <w:rStyle w:val="richtext"/>
          <w:rFonts w:eastAsia="Times New Roman"/>
          <w:b/>
          <w:bCs/>
          <w:color w:val="003399"/>
          <w:sz w:val="22"/>
          <w:szCs w:val="22"/>
        </w:rPr>
      </w:pPr>
      <w:r w:rsidRPr="003202E7">
        <w:rPr>
          <w:rFonts w:eastAsia="Times New Roman"/>
        </w:rPr>
        <w:t>e</w:t>
      </w:r>
      <w:r>
        <w:rPr>
          <w:rFonts w:eastAsia="Times New Roman"/>
        </w:rPr>
        <w:t>)</w:t>
      </w:r>
      <w:r w:rsidRPr="003202E7">
        <w:rPr>
          <w:rFonts w:eastAsia="Times New Roman"/>
        </w:rPr>
        <w:t>İşin y</w:t>
      </w:r>
      <w:r>
        <w:rPr>
          <w:rFonts w:eastAsia="Times New Roman"/>
        </w:rPr>
        <w:t xml:space="preserve">apılacağı/teslim edileceği </w:t>
      </w:r>
      <w:proofErr w:type="spellStart"/>
      <w:proofErr w:type="gramStart"/>
      <w:r>
        <w:rPr>
          <w:rFonts w:eastAsia="Times New Roman"/>
        </w:rPr>
        <w:t>yer:</w:t>
      </w:r>
      <w:r w:rsidRPr="003202E7">
        <w:rPr>
          <w:rStyle w:val="richtext"/>
          <w:rFonts w:eastAsia="Times New Roman"/>
          <w:b/>
          <w:bCs/>
          <w:color w:val="003399"/>
          <w:sz w:val="22"/>
          <w:szCs w:val="22"/>
        </w:rPr>
        <w:t>Anadolu</w:t>
      </w:r>
      <w:proofErr w:type="spellEnd"/>
      <w:proofErr w:type="gramEnd"/>
      <w:r w:rsidRPr="003202E7">
        <w:rPr>
          <w:rStyle w:val="richtext"/>
          <w:rFonts w:eastAsia="Times New Roman"/>
          <w:b/>
          <w:bCs/>
          <w:color w:val="003399"/>
          <w:sz w:val="22"/>
          <w:szCs w:val="22"/>
        </w:rPr>
        <w:t xml:space="preserve"> Bulvarı Macun Mah. No:13/1 Yenimahalle/ANKARA </w:t>
      </w:r>
    </w:p>
    <w:p w:rsidR="0006663E" w:rsidRPr="003202E7" w:rsidRDefault="0006663E" w:rsidP="0006663E">
      <w:pPr>
        <w:jc w:val="both"/>
        <w:rPr>
          <w:sz w:val="22"/>
          <w:szCs w:val="22"/>
        </w:rPr>
      </w:pPr>
      <w:r w:rsidRPr="003202E7">
        <w:rPr>
          <w:sz w:val="22"/>
          <w:szCs w:val="22"/>
        </w:rPr>
        <w:t>f) Teslim Süresi</w:t>
      </w:r>
    </w:p>
    <w:p w:rsidR="0006663E" w:rsidRPr="003202E7" w:rsidRDefault="0006663E" w:rsidP="0006663E">
      <w:pPr>
        <w:jc w:val="both"/>
        <w:rPr>
          <w:rStyle w:val="richtext"/>
          <w:b/>
          <w:color w:val="003399"/>
          <w:sz w:val="22"/>
          <w:szCs w:val="22"/>
        </w:rPr>
      </w:pPr>
      <w:r w:rsidRPr="003202E7">
        <w:rPr>
          <w:rStyle w:val="richtext"/>
          <w:b/>
          <w:bCs/>
          <w:color w:val="003399"/>
          <w:sz w:val="22"/>
          <w:szCs w:val="22"/>
        </w:rPr>
        <w:t xml:space="preserve">İşin süresi </w:t>
      </w:r>
      <w:r>
        <w:rPr>
          <w:rStyle w:val="richtext"/>
          <w:b/>
          <w:bCs/>
          <w:color w:val="003399"/>
          <w:sz w:val="22"/>
          <w:szCs w:val="22"/>
        </w:rPr>
        <w:t>4 Adet Döner Fırın A</w:t>
      </w:r>
      <w:r w:rsidRPr="003202E7">
        <w:rPr>
          <w:rStyle w:val="richtext"/>
          <w:b/>
          <w:bCs/>
          <w:color w:val="003399"/>
          <w:sz w:val="22"/>
          <w:szCs w:val="22"/>
        </w:rPr>
        <w:t>lımı için</w:t>
      </w:r>
      <w:r w:rsidRPr="003202E7">
        <w:rPr>
          <w:b/>
          <w:bCs/>
          <w:color w:val="003399"/>
          <w:sz w:val="22"/>
          <w:szCs w:val="22"/>
        </w:rPr>
        <w:t>,</w:t>
      </w:r>
      <w:r w:rsidRPr="003202E7">
        <w:rPr>
          <w:rStyle w:val="richtext"/>
          <w:b/>
          <w:bCs/>
          <w:color w:val="003399"/>
          <w:sz w:val="22"/>
          <w:szCs w:val="22"/>
        </w:rPr>
        <w:t xml:space="preserve"> sözleşme imzalanmasına müteakip </w:t>
      </w:r>
      <w:r>
        <w:rPr>
          <w:rStyle w:val="richtext"/>
          <w:b/>
          <w:bCs/>
          <w:color w:val="003399"/>
          <w:sz w:val="22"/>
          <w:szCs w:val="22"/>
        </w:rPr>
        <w:t>60 (Altmış</w:t>
      </w:r>
      <w:r w:rsidRPr="003202E7">
        <w:rPr>
          <w:rStyle w:val="richtext"/>
          <w:b/>
          <w:bCs/>
          <w:color w:val="003399"/>
          <w:sz w:val="22"/>
          <w:szCs w:val="22"/>
        </w:rPr>
        <w:t>) takvim günüdür.</w:t>
      </w:r>
      <w:r w:rsidRPr="003202E7">
        <w:rPr>
          <w:rStyle w:val="richtext"/>
          <w:sz w:val="22"/>
          <w:szCs w:val="22"/>
        </w:rPr>
        <w:t xml:space="preserve"> </w:t>
      </w:r>
    </w:p>
    <w:p w:rsidR="0006663E" w:rsidRPr="003202E7" w:rsidRDefault="0006663E" w:rsidP="0006663E">
      <w:pPr>
        <w:jc w:val="both"/>
        <w:rPr>
          <w:b/>
          <w:color w:val="003399"/>
          <w:sz w:val="22"/>
          <w:szCs w:val="22"/>
        </w:rPr>
      </w:pPr>
      <w:r w:rsidRPr="003202E7">
        <w:rPr>
          <w:rStyle w:val="richtext"/>
          <w:b/>
          <w:bCs/>
          <w:color w:val="003399"/>
          <w:sz w:val="22"/>
          <w:szCs w:val="22"/>
        </w:rPr>
        <w:t>Sözleşme konusu malın teslimatı İdarenin siparişleri doğrultusunda bu süreyi aşarsa yeniden düzenleme yapılarak ve istekli ile mutabık kalınarak sözleşme süresi uzatılabilir.</w:t>
      </w:r>
    </w:p>
    <w:p w:rsidR="0006663E" w:rsidRPr="003202E7" w:rsidRDefault="0006663E" w:rsidP="0006663E">
      <w:pPr>
        <w:spacing w:before="120"/>
        <w:jc w:val="both"/>
        <w:rPr>
          <w:sz w:val="22"/>
          <w:szCs w:val="22"/>
        </w:rPr>
      </w:pPr>
      <w:r w:rsidRPr="003202E7">
        <w:rPr>
          <w:b/>
          <w:bCs/>
          <w:color w:val="auto"/>
          <w:sz w:val="22"/>
          <w:szCs w:val="22"/>
        </w:rPr>
        <w:t xml:space="preserve">Madde 3 - </w:t>
      </w:r>
      <w:r w:rsidRPr="003202E7">
        <w:rPr>
          <w:b/>
          <w:sz w:val="22"/>
          <w:szCs w:val="22"/>
        </w:rPr>
        <w:t>İhaleye ilişkin bilgiler ile ihale ve son teklif verme tarih ve saati</w:t>
      </w:r>
    </w:p>
    <w:p w:rsidR="0006663E" w:rsidRPr="003202E7" w:rsidRDefault="0006663E" w:rsidP="0006663E">
      <w:pPr>
        <w:jc w:val="both"/>
        <w:rPr>
          <w:sz w:val="22"/>
          <w:szCs w:val="22"/>
        </w:rPr>
      </w:pPr>
      <w:r w:rsidRPr="003202E7">
        <w:rPr>
          <w:b/>
          <w:bCs/>
          <w:sz w:val="22"/>
          <w:szCs w:val="22"/>
        </w:rPr>
        <w:t>3.1.</w:t>
      </w:r>
      <w:r w:rsidRPr="003202E7">
        <w:rPr>
          <w:sz w:val="22"/>
          <w:szCs w:val="22"/>
        </w:rPr>
        <w:t xml:space="preserve"> </w:t>
      </w:r>
    </w:p>
    <w:p w:rsidR="0006663E" w:rsidRPr="003202E7" w:rsidRDefault="0006663E" w:rsidP="0006663E">
      <w:pPr>
        <w:jc w:val="both"/>
        <w:rPr>
          <w:rFonts w:eastAsia="Times New Roman"/>
          <w:sz w:val="22"/>
          <w:szCs w:val="22"/>
        </w:rPr>
      </w:pPr>
      <w:r w:rsidRPr="003202E7">
        <w:rPr>
          <w:rFonts w:eastAsia="Times New Roman"/>
          <w:sz w:val="22"/>
          <w:szCs w:val="22"/>
        </w:rPr>
        <w:t xml:space="preserve">a) İhale kayıt numarası: </w:t>
      </w:r>
      <w:r>
        <w:rPr>
          <w:rStyle w:val="richtext"/>
          <w:rFonts w:eastAsia="Times New Roman"/>
          <w:b/>
          <w:bCs/>
          <w:color w:val="003399"/>
          <w:sz w:val="22"/>
          <w:szCs w:val="22"/>
        </w:rPr>
        <w:t>2026/84787</w:t>
      </w:r>
    </w:p>
    <w:p w:rsidR="0006663E" w:rsidRPr="003202E7" w:rsidRDefault="0006663E" w:rsidP="0006663E">
      <w:pPr>
        <w:jc w:val="both"/>
        <w:rPr>
          <w:sz w:val="22"/>
          <w:szCs w:val="22"/>
        </w:rPr>
      </w:pPr>
      <w:r w:rsidRPr="003202E7">
        <w:rPr>
          <w:sz w:val="22"/>
          <w:szCs w:val="22"/>
        </w:rPr>
        <w:t xml:space="preserve">b) İhale usulü: </w:t>
      </w:r>
      <w:r w:rsidRPr="003202E7">
        <w:rPr>
          <w:rStyle w:val="richtext"/>
          <w:rFonts w:eastAsia="Times New Roman"/>
          <w:b/>
          <w:bCs/>
          <w:color w:val="003399"/>
          <w:sz w:val="22"/>
          <w:szCs w:val="22"/>
        </w:rPr>
        <w:t>3-g (İstisna)</w:t>
      </w:r>
    </w:p>
    <w:p w:rsidR="0006663E" w:rsidRPr="003202E7" w:rsidRDefault="0006663E" w:rsidP="0006663E">
      <w:pPr>
        <w:jc w:val="both"/>
        <w:rPr>
          <w:sz w:val="22"/>
          <w:szCs w:val="22"/>
        </w:rPr>
      </w:pPr>
      <w:r w:rsidRPr="003202E7">
        <w:rPr>
          <w:sz w:val="22"/>
          <w:szCs w:val="22"/>
        </w:rPr>
        <w:t xml:space="preserve">c) İhale (son teklif verme) tarihi ve saati: </w:t>
      </w:r>
      <w:r>
        <w:rPr>
          <w:rStyle w:val="richtext"/>
          <w:b/>
          <w:bCs/>
          <w:color w:val="003399"/>
          <w:sz w:val="22"/>
          <w:szCs w:val="22"/>
        </w:rPr>
        <w:t>23.01.2026</w:t>
      </w:r>
      <w:r w:rsidRPr="003202E7">
        <w:rPr>
          <w:sz w:val="22"/>
          <w:szCs w:val="22"/>
        </w:rPr>
        <w:t xml:space="preserve"> </w:t>
      </w:r>
    </w:p>
    <w:p w:rsidR="0006663E" w:rsidRPr="003202E7" w:rsidRDefault="0006663E" w:rsidP="0006663E">
      <w:pPr>
        <w:jc w:val="both"/>
        <w:rPr>
          <w:sz w:val="22"/>
          <w:szCs w:val="22"/>
        </w:rPr>
      </w:pPr>
      <w:r w:rsidRPr="003202E7">
        <w:rPr>
          <w:sz w:val="22"/>
          <w:szCs w:val="22"/>
        </w:rPr>
        <w:t xml:space="preserve">    Saat: </w:t>
      </w:r>
      <w:proofErr w:type="gramStart"/>
      <w:r w:rsidRPr="003202E7">
        <w:rPr>
          <w:rStyle w:val="richtext"/>
          <w:b/>
          <w:bCs/>
          <w:color w:val="003399"/>
          <w:sz w:val="22"/>
          <w:szCs w:val="22"/>
        </w:rPr>
        <w:t>11:00</w:t>
      </w:r>
      <w:proofErr w:type="gramEnd"/>
      <w:r w:rsidRPr="003202E7">
        <w:rPr>
          <w:sz w:val="22"/>
          <w:szCs w:val="22"/>
        </w:rPr>
        <w:t xml:space="preserve"> </w:t>
      </w:r>
    </w:p>
    <w:p w:rsidR="0006663E" w:rsidRPr="003202E7" w:rsidRDefault="0006663E" w:rsidP="0006663E">
      <w:pPr>
        <w:jc w:val="both"/>
        <w:rPr>
          <w:rStyle w:val="richtext"/>
          <w:b/>
          <w:bCs/>
          <w:color w:val="003399"/>
          <w:sz w:val="22"/>
          <w:szCs w:val="22"/>
        </w:rPr>
      </w:pPr>
      <w:r w:rsidRPr="003202E7">
        <w:rPr>
          <w:sz w:val="22"/>
          <w:szCs w:val="22"/>
        </w:rPr>
        <w:t xml:space="preserve">ç) İhale komisyonunun toplantı yeri: </w:t>
      </w:r>
      <w:r w:rsidRPr="003202E7">
        <w:rPr>
          <w:rStyle w:val="richtext"/>
          <w:b/>
          <w:bCs/>
          <w:color w:val="003399"/>
          <w:sz w:val="22"/>
          <w:szCs w:val="22"/>
        </w:rPr>
        <w:t>Ankara Halk Ekmek ve Un Fabrikası A.Ş. İhale Salonunda toplanılacaktır.</w:t>
      </w:r>
    </w:p>
    <w:p w:rsidR="0006663E" w:rsidRPr="003202E7" w:rsidRDefault="0006663E" w:rsidP="0006663E">
      <w:pPr>
        <w:spacing w:before="120"/>
        <w:jc w:val="both"/>
        <w:rPr>
          <w:sz w:val="22"/>
          <w:szCs w:val="22"/>
        </w:rPr>
      </w:pPr>
      <w:r w:rsidRPr="003202E7">
        <w:rPr>
          <w:b/>
          <w:bCs/>
          <w:color w:val="auto"/>
          <w:sz w:val="22"/>
          <w:szCs w:val="22"/>
        </w:rPr>
        <w:t>3.2. İhalenin yapılış şekli</w:t>
      </w:r>
    </w:p>
    <w:p w:rsidR="0006663E" w:rsidRPr="003202E7" w:rsidRDefault="0006663E" w:rsidP="0006663E">
      <w:pPr>
        <w:pStyle w:val="GvdeMetni3"/>
        <w:rPr>
          <w:sz w:val="22"/>
          <w:szCs w:val="22"/>
        </w:rPr>
      </w:pPr>
      <w:r w:rsidRPr="003202E7">
        <w:rPr>
          <w:b/>
          <w:sz w:val="22"/>
          <w:szCs w:val="22"/>
        </w:rPr>
        <w:t>3</w:t>
      </w:r>
      <w:r w:rsidRPr="003202E7">
        <w:rPr>
          <w:sz w:val="22"/>
          <w:szCs w:val="22"/>
        </w:rPr>
        <w:t>.</w:t>
      </w:r>
      <w:r w:rsidRPr="003202E7">
        <w:rPr>
          <w:b/>
          <w:sz w:val="22"/>
          <w:szCs w:val="22"/>
        </w:rPr>
        <w:t>2</w:t>
      </w:r>
      <w:r w:rsidRPr="003202E7">
        <w:rPr>
          <w:sz w:val="22"/>
          <w:szCs w:val="22"/>
        </w:rPr>
        <w:t>.</w:t>
      </w:r>
      <w:r w:rsidRPr="003202E7">
        <w:rPr>
          <w:b/>
          <w:sz w:val="22"/>
          <w:szCs w:val="22"/>
        </w:rPr>
        <w:t>1</w:t>
      </w:r>
      <w:r w:rsidRPr="003202E7">
        <w:rPr>
          <w:sz w:val="22"/>
          <w:szCs w:val="22"/>
        </w:rPr>
        <w:t>. Bu ihale ceza ve yasaklama hükümleri hariç 4734 sayılı Kamu İhale Kanunu’na tâbi olmayıp “</w:t>
      </w:r>
      <w:r w:rsidRPr="003202E7">
        <w:rPr>
          <w:b/>
          <w:sz w:val="22"/>
          <w:szCs w:val="22"/>
        </w:rPr>
        <w:t>açık eksiltme”</w:t>
      </w:r>
      <w:r w:rsidRPr="003202E7">
        <w:rPr>
          <w:sz w:val="22"/>
          <w:szCs w:val="22"/>
        </w:rPr>
        <w:t xml:space="preserve"> usulü ile yapılacaktır.</w:t>
      </w:r>
    </w:p>
    <w:p w:rsidR="0006663E" w:rsidRPr="003202E7" w:rsidRDefault="0006663E" w:rsidP="0006663E">
      <w:pPr>
        <w:pStyle w:val="NormalWeb"/>
        <w:spacing w:before="0" w:beforeAutospacing="0" w:after="0" w:afterAutospacing="0" w:line="264" w:lineRule="auto"/>
        <w:jc w:val="both"/>
        <w:rPr>
          <w:rFonts w:eastAsiaTheme="minorEastAsia"/>
          <w:color w:val="000000"/>
          <w:sz w:val="22"/>
          <w:szCs w:val="22"/>
        </w:rPr>
      </w:pPr>
      <w:r w:rsidRPr="003202E7">
        <w:rPr>
          <w:rFonts w:eastAsiaTheme="minorEastAsia"/>
          <w:b/>
          <w:color w:val="000000"/>
          <w:sz w:val="22"/>
          <w:szCs w:val="22"/>
        </w:rPr>
        <w:t>3.2.2.</w:t>
      </w:r>
      <w:r w:rsidRPr="003202E7">
        <w:rPr>
          <w:rFonts w:eastAsiaTheme="minorEastAsia"/>
          <w:color w:val="000000"/>
          <w:sz w:val="22"/>
          <w:szCs w:val="22"/>
        </w:rPr>
        <w:t>İhaleye katılım için İstekliler 4. maddede yazılı ihaleye katılım ve yeterlilik evraklarını ihale saatinden önce İhale Hazırlık Birimine Kapalı Zarf ile teslim etmek zorundadır.</w:t>
      </w:r>
    </w:p>
    <w:p w:rsidR="0006663E" w:rsidRPr="003202E7" w:rsidRDefault="0006663E" w:rsidP="0006663E">
      <w:pPr>
        <w:pStyle w:val="NormalWeb"/>
        <w:spacing w:before="0" w:beforeAutospacing="0" w:after="0" w:afterAutospacing="0" w:line="264" w:lineRule="auto"/>
        <w:jc w:val="both"/>
        <w:rPr>
          <w:rFonts w:eastAsiaTheme="minorEastAsia"/>
          <w:color w:val="000000"/>
          <w:sz w:val="22"/>
          <w:szCs w:val="22"/>
        </w:rPr>
      </w:pPr>
      <w:r w:rsidRPr="003202E7">
        <w:rPr>
          <w:rFonts w:eastAsiaTheme="minorEastAsia"/>
          <w:b/>
          <w:color w:val="000000"/>
          <w:sz w:val="22"/>
          <w:szCs w:val="22"/>
        </w:rPr>
        <w:t>3.2.3.</w:t>
      </w:r>
      <w:r w:rsidRPr="003202E7">
        <w:rPr>
          <w:rFonts w:eastAsiaTheme="minorEastAsia"/>
          <w:color w:val="000000"/>
          <w:sz w:val="22"/>
          <w:szCs w:val="22"/>
        </w:rPr>
        <w:t xml:space="preserve"> İhaleye katılım için ihale dosya satın alma bedeli </w:t>
      </w:r>
      <w:r>
        <w:rPr>
          <w:rFonts w:eastAsiaTheme="minorEastAsia"/>
          <w:b/>
          <w:color w:val="000000"/>
          <w:sz w:val="22"/>
          <w:szCs w:val="22"/>
        </w:rPr>
        <w:t>(1.0</w:t>
      </w:r>
      <w:r w:rsidRPr="003202E7">
        <w:rPr>
          <w:rFonts w:eastAsiaTheme="minorEastAsia"/>
          <w:b/>
          <w:color w:val="000000"/>
          <w:sz w:val="22"/>
          <w:szCs w:val="22"/>
        </w:rPr>
        <w:t>00,00 TL) ’</w:t>
      </w:r>
      <w:proofErr w:type="spellStart"/>
      <w:r w:rsidRPr="003202E7">
        <w:rPr>
          <w:rFonts w:eastAsiaTheme="minorEastAsia"/>
          <w:color w:val="000000"/>
          <w:sz w:val="22"/>
          <w:szCs w:val="22"/>
        </w:rPr>
        <w:t>dir</w:t>
      </w:r>
      <w:proofErr w:type="spellEnd"/>
      <w:r w:rsidRPr="003202E7">
        <w:rPr>
          <w:rFonts w:eastAsiaTheme="minorEastAsia"/>
          <w:color w:val="000000"/>
          <w:sz w:val="22"/>
          <w:szCs w:val="22"/>
        </w:rPr>
        <w:t xml:space="preserve">. Dosya satın alma bedelini İdare’nin Vakıfbank </w:t>
      </w:r>
      <w:proofErr w:type="spellStart"/>
      <w:r w:rsidRPr="003202E7">
        <w:rPr>
          <w:rFonts w:eastAsiaTheme="minorEastAsia"/>
          <w:color w:val="000000"/>
          <w:sz w:val="22"/>
          <w:szCs w:val="22"/>
        </w:rPr>
        <w:t>Gimat</w:t>
      </w:r>
      <w:proofErr w:type="spellEnd"/>
      <w:r w:rsidRPr="003202E7">
        <w:rPr>
          <w:rFonts w:eastAsiaTheme="minorEastAsia"/>
          <w:color w:val="000000"/>
          <w:sz w:val="22"/>
          <w:szCs w:val="22"/>
        </w:rPr>
        <w:t xml:space="preserve"> Şubesi </w:t>
      </w:r>
      <w:r w:rsidRPr="003202E7">
        <w:rPr>
          <w:rFonts w:eastAsiaTheme="minorEastAsia"/>
          <w:b/>
          <w:sz w:val="22"/>
          <w:szCs w:val="22"/>
        </w:rPr>
        <w:t xml:space="preserve">TR880001500158007261680355 </w:t>
      </w:r>
      <w:r w:rsidRPr="003202E7">
        <w:rPr>
          <w:rFonts w:eastAsiaTheme="minorEastAsia"/>
          <w:color w:val="000000"/>
          <w:sz w:val="22"/>
          <w:szCs w:val="22"/>
        </w:rPr>
        <w:t xml:space="preserve">hesabına yatırarak ya da Ankara Halk Ekmek ve Un Fabrikası A.Ş. Veznesine elden yatırabilirler. Yatırdıklarına dair makbuzu İhale Hazırlık Birimine sunup, ihale dokümanlarını elden teslim alabilirler. Yatırılan makbuzu </w:t>
      </w:r>
      <w:hyperlink r:id="rId6" w:history="1">
        <w:r w:rsidRPr="0089428C">
          <w:rPr>
            <w:rStyle w:val="Kpr"/>
            <w:rFonts w:eastAsiaTheme="minorEastAsia"/>
            <w:b/>
            <w:bCs/>
            <w:sz w:val="22"/>
            <w:szCs w:val="22"/>
          </w:rPr>
          <w:t>burakoto@ankarahalkekmek.com.tr</w:t>
        </w:r>
      </w:hyperlink>
      <w:r w:rsidRPr="003202E7">
        <w:rPr>
          <w:rStyle w:val="Kpr"/>
          <w:b/>
          <w:bCs/>
          <w:sz w:val="22"/>
          <w:szCs w:val="22"/>
        </w:rPr>
        <w:t xml:space="preserve"> </w:t>
      </w:r>
      <w:r w:rsidRPr="003202E7">
        <w:rPr>
          <w:rStyle w:val="Kpr"/>
          <w:bCs/>
          <w:sz w:val="22"/>
          <w:szCs w:val="22"/>
        </w:rPr>
        <w:t>adresine mail göndererek ihale dokümanlarını temin edebilirler.</w:t>
      </w:r>
    </w:p>
    <w:p w:rsidR="0006663E" w:rsidRPr="003202E7" w:rsidRDefault="0006663E" w:rsidP="0006663E">
      <w:pPr>
        <w:pStyle w:val="NormalWeb"/>
        <w:spacing w:before="0" w:beforeAutospacing="0" w:after="0" w:afterAutospacing="0" w:line="264" w:lineRule="auto"/>
        <w:jc w:val="both"/>
        <w:rPr>
          <w:rFonts w:eastAsiaTheme="minorEastAsia"/>
          <w:color w:val="000000"/>
          <w:sz w:val="22"/>
          <w:szCs w:val="22"/>
        </w:rPr>
      </w:pPr>
      <w:r w:rsidRPr="003202E7">
        <w:rPr>
          <w:rFonts w:eastAsiaTheme="minorEastAsia"/>
          <w:b/>
          <w:color w:val="000000"/>
          <w:sz w:val="22"/>
          <w:szCs w:val="22"/>
        </w:rPr>
        <w:t>3.2.4</w:t>
      </w:r>
      <w:r w:rsidRPr="003202E7">
        <w:rPr>
          <w:rFonts w:eastAsiaTheme="minorEastAsia"/>
          <w:color w:val="000000"/>
          <w:sz w:val="22"/>
          <w:szCs w:val="22"/>
        </w:rPr>
        <w:t xml:space="preserve">. Pazarlık aşamasında isteklilerden kapalı zarf şeklinde </w:t>
      </w:r>
      <w:r w:rsidRPr="003202E7">
        <w:rPr>
          <w:rFonts w:eastAsiaTheme="minorEastAsia"/>
          <w:b/>
          <w:color w:val="000000"/>
          <w:sz w:val="22"/>
          <w:szCs w:val="22"/>
        </w:rPr>
        <w:t xml:space="preserve"> “son tekliflerini” </w:t>
      </w:r>
      <w:r w:rsidRPr="003202E7">
        <w:rPr>
          <w:rFonts w:eastAsiaTheme="minorEastAsia"/>
          <w:color w:val="000000"/>
          <w:sz w:val="22"/>
          <w:szCs w:val="22"/>
        </w:rPr>
        <w:t>vermeleri istenebilir.</w:t>
      </w:r>
    </w:p>
    <w:p w:rsidR="0006663E" w:rsidRPr="003202E7" w:rsidRDefault="0006663E" w:rsidP="0006663E">
      <w:pPr>
        <w:pStyle w:val="msobodytextindent"/>
        <w:ind w:firstLine="0"/>
        <w:rPr>
          <w:rFonts w:ascii="Times New Roman" w:eastAsiaTheme="minorEastAsia" w:hAnsi="Times New Roman"/>
          <w:sz w:val="22"/>
          <w:szCs w:val="22"/>
          <w:lang w:val="tr-TR" w:eastAsia="tr-TR"/>
        </w:rPr>
      </w:pPr>
      <w:r w:rsidRPr="003202E7">
        <w:rPr>
          <w:rFonts w:ascii="Times New Roman" w:eastAsiaTheme="minorEastAsia" w:hAnsi="Times New Roman"/>
          <w:b/>
          <w:sz w:val="22"/>
          <w:szCs w:val="22"/>
          <w:lang w:val="tr-TR" w:eastAsia="tr-TR"/>
        </w:rPr>
        <w:t>3.2.5.</w:t>
      </w:r>
      <w:r w:rsidRPr="003202E7">
        <w:rPr>
          <w:rFonts w:ascii="Times New Roman" w:eastAsiaTheme="minorEastAsia" w:hAnsi="Times New Roman"/>
          <w:sz w:val="22"/>
          <w:szCs w:val="22"/>
          <w:lang w:val="tr-TR" w:eastAsia="tr-TR"/>
        </w:rPr>
        <w:t xml:space="preserve"> İstekliler ihaleye katılmak için 7. maddede istenen evrakların asılları ve fotokopileri ile birlikte kapalı zarf içerisinde, zarfın üzerine isteklinin adı, soyadı veya ticaret unvanı, tebligata esas açık adresi, teklifin hangi işe ait olduğu ve ihaleye yapan İdarenin açık adresi yazılmalıdır.  Zarfın yapıştırılan yeri istekli tarafından imzalanmış ve kaşelenmiş şekilde hazırlanarak İhale Hazırlık Birimi’ne sunulmalıdır. Evrakların asıllarını “</w:t>
      </w:r>
      <w:r w:rsidRPr="003202E7">
        <w:rPr>
          <w:rFonts w:ascii="Times New Roman" w:eastAsiaTheme="minorEastAsia" w:hAnsi="Times New Roman"/>
          <w:b/>
          <w:sz w:val="22"/>
          <w:szCs w:val="22"/>
          <w:lang w:val="tr-TR" w:eastAsia="tr-TR"/>
        </w:rPr>
        <w:t>Aslı İdarece Görülmüştür</w:t>
      </w:r>
      <w:r w:rsidRPr="003202E7">
        <w:rPr>
          <w:rFonts w:ascii="Times New Roman" w:eastAsiaTheme="minorEastAsia" w:hAnsi="Times New Roman"/>
          <w:sz w:val="22"/>
          <w:szCs w:val="22"/>
          <w:lang w:val="tr-TR" w:eastAsia="tr-TR"/>
        </w:rPr>
        <w:t>.” yaptırmak isteyen İstekliler ihale saatinden 2 saat öncesinde ilgili personele yaptırabilirler.</w:t>
      </w:r>
    </w:p>
    <w:p w:rsidR="0006663E" w:rsidRPr="003202E7" w:rsidRDefault="0006663E" w:rsidP="0006663E">
      <w:pPr>
        <w:jc w:val="both"/>
        <w:rPr>
          <w:rStyle w:val="richtext"/>
          <w:b/>
          <w:bCs/>
          <w:color w:val="003399"/>
          <w:sz w:val="22"/>
          <w:szCs w:val="22"/>
        </w:rPr>
      </w:pPr>
    </w:p>
    <w:p w:rsidR="0006663E" w:rsidRPr="003202E7" w:rsidRDefault="0006663E" w:rsidP="0006663E">
      <w:pPr>
        <w:tabs>
          <w:tab w:val="left" w:pos="567"/>
          <w:tab w:val="left" w:leader="dot" w:pos="9356"/>
        </w:tabs>
        <w:spacing w:after="120"/>
        <w:jc w:val="both"/>
        <w:rPr>
          <w:b/>
          <w:spacing w:val="-20"/>
          <w:sz w:val="22"/>
          <w:szCs w:val="22"/>
        </w:rPr>
      </w:pPr>
      <w:r w:rsidRPr="003202E7">
        <w:rPr>
          <w:b/>
          <w:sz w:val="22"/>
          <w:szCs w:val="22"/>
        </w:rPr>
        <w:t xml:space="preserve">Madde 4 - İhale dokümanının görülmesi ve temini ile </w:t>
      </w:r>
      <w:proofErr w:type="spellStart"/>
      <w:r w:rsidRPr="003202E7">
        <w:rPr>
          <w:b/>
          <w:sz w:val="22"/>
          <w:szCs w:val="22"/>
        </w:rPr>
        <w:t>EKAP’a</w:t>
      </w:r>
      <w:proofErr w:type="spellEnd"/>
      <w:r w:rsidRPr="003202E7">
        <w:rPr>
          <w:b/>
          <w:sz w:val="22"/>
          <w:szCs w:val="22"/>
        </w:rPr>
        <w:t xml:space="preserve"> kayıt zorunluluğu</w:t>
      </w:r>
    </w:p>
    <w:p w:rsidR="0006663E" w:rsidRPr="003202E7" w:rsidRDefault="0006663E" w:rsidP="0006663E">
      <w:pPr>
        <w:tabs>
          <w:tab w:val="left" w:pos="567"/>
          <w:tab w:val="left" w:leader="dot" w:pos="9356"/>
        </w:tabs>
        <w:spacing w:after="120"/>
        <w:jc w:val="both"/>
        <w:rPr>
          <w:b/>
          <w:spacing w:val="-20"/>
          <w:sz w:val="22"/>
          <w:szCs w:val="22"/>
        </w:rPr>
      </w:pPr>
      <w:r w:rsidRPr="003202E7">
        <w:rPr>
          <w:b/>
          <w:spacing w:val="-20"/>
          <w:sz w:val="22"/>
          <w:szCs w:val="22"/>
        </w:rPr>
        <w:lastRenderedPageBreak/>
        <w:t>4</w:t>
      </w:r>
      <w:r w:rsidRPr="00F047EE">
        <w:rPr>
          <w:sz w:val="22"/>
          <w:szCs w:val="22"/>
        </w:rPr>
        <w:t>.1. Bu kısım boş bırakılmıştır.</w:t>
      </w:r>
      <w:r w:rsidRPr="003202E7">
        <w:rPr>
          <w:b/>
          <w:spacing w:val="-20"/>
          <w:sz w:val="22"/>
          <w:szCs w:val="22"/>
        </w:rPr>
        <w:t xml:space="preserve"> </w:t>
      </w:r>
    </w:p>
    <w:p w:rsidR="0006663E" w:rsidRPr="003202E7" w:rsidRDefault="0006663E" w:rsidP="0006663E">
      <w:pPr>
        <w:pStyle w:val="Balk8"/>
        <w:tabs>
          <w:tab w:val="left" w:pos="567"/>
          <w:tab w:val="left" w:leader="dot" w:pos="9356"/>
        </w:tabs>
        <w:spacing w:after="120"/>
        <w:ind w:firstLine="0"/>
        <w:rPr>
          <w:rFonts w:ascii="Times New Roman" w:hAnsi="Times New Roman"/>
          <w:sz w:val="22"/>
          <w:szCs w:val="22"/>
        </w:rPr>
      </w:pPr>
      <w:r w:rsidRPr="003202E7">
        <w:rPr>
          <w:rFonts w:ascii="Times New Roman" w:hAnsi="Times New Roman"/>
          <w:sz w:val="22"/>
          <w:szCs w:val="22"/>
        </w:rPr>
        <w:t>Madde 5 - İhale dokümanının kapsamı</w:t>
      </w:r>
    </w:p>
    <w:p w:rsidR="0006663E" w:rsidRPr="003202E7" w:rsidRDefault="0006663E" w:rsidP="0006663E">
      <w:pPr>
        <w:tabs>
          <w:tab w:val="left" w:pos="567"/>
          <w:tab w:val="left" w:leader="dot" w:pos="9356"/>
        </w:tabs>
        <w:spacing w:after="120"/>
        <w:jc w:val="both"/>
        <w:rPr>
          <w:sz w:val="22"/>
          <w:szCs w:val="22"/>
        </w:rPr>
      </w:pPr>
      <w:r w:rsidRPr="003202E7">
        <w:rPr>
          <w:b/>
          <w:sz w:val="22"/>
          <w:szCs w:val="22"/>
        </w:rPr>
        <w:t xml:space="preserve">5.1. </w:t>
      </w:r>
      <w:r w:rsidRPr="003202E7">
        <w:rPr>
          <w:sz w:val="22"/>
          <w:szCs w:val="22"/>
        </w:rPr>
        <w:t>İhale dokümanı aşağıdaki belgelerden oluşmaktadır:</w:t>
      </w:r>
    </w:p>
    <w:p w:rsidR="0006663E" w:rsidRPr="003202E7" w:rsidRDefault="0006663E" w:rsidP="0006663E">
      <w:pPr>
        <w:numPr>
          <w:ilvl w:val="0"/>
          <w:numId w:val="1"/>
        </w:numPr>
        <w:tabs>
          <w:tab w:val="left" w:pos="567"/>
          <w:tab w:val="left" w:leader="dot" w:pos="9356"/>
        </w:tabs>
        <w:adjustRightInd w:val="0"/>
        <w:spacing w:after="120"/>
        <w:ind w:left="993" w:hanging="285"/>
        <w:jc w:val="both"/>
        <w:textAlignment w:val="baseline"/>
        <w:rPr>
          <w:sz w:val="22"/>
          <w:szCs w:val="22"/>
        </w:rPr>
      </w:pPr>
      <w:r w:rsidRPr="003202E7">
        <w:rPr>
          <w:sz w:val="22"/>
          <w:szCs w:val="22"/>
        </w:rPr>
        <w:t xml:space="preserve">İdari Şartname, </w:t>
      </w:r>
    </w:p>
    <w:p w:rsidR="0006663E" w:rsidRPr="003202E7" w:rsidRDefault="0006663E" w:rsidP="0006663E">
      <w:pPr>
        <w:tabs>
          <w:tab w:val="left" w:pos="567"/>
          <w:tab w:val="left" w:leader="dot" w:pos="9356"/>
        </w:tabs>
        <w:spacing w:after="120"/>
        <w:ind w:left="708"/>
        <w:jc w:val="both"/>
        <w:rPr>
          <w:sz w:val="22"/>
          <w:szCs w:val="22"/>
        </w:rPr>
      </w:pPr>
      <w:r w:rsidRPr="003202E7">
        <w:rPr>
          <w:sz w:val="22"/>
          <w:szCs w:val="22"/>
        </w:rPr>
        <w:t>b) Teknik Şartname,</w:t>
      </w:r>
    </w:p>
    <w:p w:rsidR="0006663E" w:rsidRPr="003202E7" w:rsidRDefault="0006663E" w:rsidP="0006663E">
      <w:pPr>
        <w:tabs>
          <w:tab w:val="left" w:pos="567"/>
          <w:tab w:val="left" w:leader="dot" w:pos="9356"/>
        </w:tabs>
        <w:spacing w:after="120"/>
        <w:ind w:left="710"/>
        <w:jc w:val="both"/>
        <w:rPr>
          <w:sz w:val="22"/>
          <w:szCs w:val="22"/>
        </w:rPr>
      </w:pPr>
      <w:r w:rsidRPr="003202E7">
        <w:rPr>
          <w:sz w:val="22"/>
          <w:szCs w:val="22"/>
        </w:rPr>
        <w:t xml:space="preserve">c) Sözleşme Tasarısı,  </w:t>
      </w:r>
    </w:p>
    <w:p w:rsidR="0006663E" w:rsidRPr="003202E7" w:rsidRDefault="0006663E" w:rsidP="0006663E">
      <w:pPr>
        <w:tabs>
          <w:tab w:val="left" w:pos="567"/>
          <w:tab w:val="left" w:leader="dot" w:pos="9356"/>
        </w:tabs>
        <w:spacing w:after="120"/>
        <w:jc w:val="both"/>
        <w:rPr>
          <w:sz w:val="22"/>
          <w:szCs w:val="22"/>
        </w:rPr>
      </w:pPr>
      <w:r w:rsidRPr="003202E7">
        <w:rPr>
          <w:b/>
          <w:sz w:val="22"/>
          <w:szCs w:val="22"/>
        </w:rPr>
        <w:t>5.2.</w:t>
      </w:r>
      <w:r w:rsidRPr="003202E7">
        <w:rPr>
          <w:sz w:val="22"/>
          <w:szCs w:val="22"/>
        </w:rPr>
        <w:t xml:space="preserve"> Ayrıca, bu Şartnamenin ilgili hükümleri gereğince İdarenin düzenleyeceği zeyilnameler ile isteklilerin yazılı talebi üzerine İdare tarafından yapılan yazılı açıklamalar, ihale dokümanının bağlayıcı bir parçasıdır.</w:t>
      </w:r>
    </w:p>
    <w:p w:rsidR="0006663E" w:rsidRPr="003202E7" w:rsidRDefault="0006663E" w:rsidP="0006663E">
      <w:pPr>
        <w:tabs>
          <w:tab w:val="left" w:pos="567"/>
          <w:tab w:val="left" w:leader="dot" w:pos="9356"/>
        </w:tabs>
        <w:spacing w:after="120"/>
        <w:jc w:val="both"/>
        <w:rPr>
          <w:sz w:val="22"/>
          <w:szCs w:val="22"/>
        </w:rPr>
      </w:pPr>
      <w:r w:rsidRPr="003202E7">
        <w:rPr>
          <w:b/>
          <w:sz w:val="22"/>
          <w:szCs w:val="22"/>
        </w:rPr>
        <w:t>5.3.</w:t>
      </w:r>
      <w:r w:rsidRPr="003202E7">
        <w:rPr>
          <w:sz w:val="22"/>
          <w:szCs w:val="22"/>
        </w:rPr>
        <w:t xml:space="preserve"> İstekli tarafından, ihale dokümanının içeriği dikkatli bir şekilde incelenmelidir. Teklifin verilmesine ilişkin şartların yerine getirilmemesinden kaynaklanan sorumluluk teklif verene aittir. İhale dokümanında öngörülen </w:t>
      </w:r>
      <w:proofErr w:type="gramStart"/>
      <w:r w:rsidRPr="003202E7">
        <w:rPr>
          <w:sz w:val="22"/>
          <w:szCs w:val="22"/>
        </w:rPr>
        <w:t>kriterlere</w:t>
      </w:r>
      <w:proofErr w:type="gramEnd"/>
      <w:r w:rsidRPr="003202E7">
        <w:rPr>
          <w:sz w:val="22"/>
          <w:szCs w:val="22"/>
        </w:rPr>
        <w:t xml:space="preserve"> ve şekil kurallarına uygun olmayan teklifler değerlendirmeye alınmaz.</w:t>
      </w:r>
    </w:p>
    <w:p w:rsidR="0006663E" w:rsidRPr="003202E7" w:rsidRDefault="0006663E" w:rsidP="0006663E">
      <w:pPr>
        <w:tabs>
          <w:tab w:val="left" w:pos="567"/>
          <w:tab w:val="left" w:leader="dot" w:pos="9356"/>
        </w:tabs>
        <w:spacing w:after="120"/>
        <w:jc w:val="both"/>
        <w:rPr>
          <w:b/>
          <w:sz w:val="22"/>
          <w:szCs w:val="22"/>
        </w:rPr>
      </w:pPr>
      <w:r w:rsidRPr="003202E7">
        <w:rPr>
          <w:b/>
          <w:sz w:val="22"/>
          <w:szCs w:val="22"/>
        </w:rPr>
        <w:t>Madde 6 - Bildirim ve tebligat esasları</w:t>
      </w:r>
    </w:p>
    <w:p w:rsidR="0006663E" w:rsidRPr="003202E7" w:rsidRDefault="0006663E" w:rsidP="0006663E">
      <w:pPr>
        <w:tabs>
          <w:tab w:val="left" w:pos="709"/>
        </w:tabs>
        <w:overflowPunct/>
        <w:autoSpaceDE/>
        <w:autoSpaceDN/>
        <w:spacing w:after="120"/>
        <w:jc w:val="both"/>
        <w:rPr>
          <w:sz w:val="22"/>
          <w:szCs w:val="22"/>
        </w:rPr>
      </w:pPr>
      <w:r w:rsidRPr="003202E7">
        <w:rPr>
          <w:b/>
          <w:sz w:val="22"/>
          <w:szCs w:val="22"/>
        </w:rPr>
        <w:t xml:space="preserve">6.1. </w:t>
      </w:r>
      <w:r w:rsidRPr="003202E7">
        <w:rPr>
          <w:sz w:val="22"/>
          <w:szCs w:val="22"/>
        </w:rPr>
        <w:t xml:space="preserve">İdareler tarafından aday, istekli ve istekli olabileceklere tebligat elden veya e-posta ile yapılabilir. </w:t>
      </w:r>
    </w:p>
    <w:p w:rsidR="0006663E" w:rsidRPr="003202E7" w:rsidRDefault="0006663E" w:rsidP="0006663E">
      <w:pPr>
        <w:tabs>
          <w:tab w:val="left" w:pos="709"/>
        </w:tabs>
        <w:overflowPunct/>
        <w:autoSpaceDE/>
        <w:autoSpaceDN/>
        <w:spacing w:after="120"/>
        <w:jc w:val="both"/>
        <w:rPr>
          <w:sz w:val="22"/>
          <w:szCs w:val="22"/>
        </w:rPr>
      </w:pPr>
      <w:r w:rsidRPr="003202E7">
        <w:rPr>
          <w:b/>
          <w:sz w:val="22"/>
          <w:szCs w:val="22"/>
        </w:rPr>
        <w:t xml:space="preserve">6.2. </w:t>
      </w:r>
      <w:r w:rsidRPr="003202E7">
        <w:rPr>
          <w:sz w:val="22"/>
          <w:szCs w:val="22"/>
        </w:rPr>
        <w:t>İadeli taahhütlü mektupla yapılan tebligatta, mektubun teslim edildiği tarih tebliğ tarihi sayılır.</w:t>
      </w:r>
    </w:p>
    <w:p w:rsidR="0006663E" w:rsidRPr="003202E7" w:rsidRDefault="0006663E" w:rsidP="0006663E">
      <w:pPr>
        <w:tabs>
          <w:tab w:val="left" w:pos="709"/>
        </w:tabs>
        <w:overflowPunct/>
        <w:autoSpaceDE/>
        <w:autoSpaceDN/>
        <w:spacing w:after="120"/>
        <w:jc w:val="both"/>
        <w:rPr>
          <w:sz w:val="22"/>
          <w:szCs w:val="22"/>
        </w:rPr>
      </w:pPr>
      <w:r w:rsidRPr="003202E7">
        <w:rPr>
          <w:b/>
          <w:sz w:val="22"/>
          <w:szCs w:val="22"/>
        </w:rPr>
        <w:t xml:space="preserve">6.3. </w:t>
      </w:r>
      <w:r w:rsidRPr="003202E7">
        <w:rPr>
          <w:sz w:val="22"/>
          <w:szCs w:val="22"/>
        </w:rPr>
        <w:t>Faks ile yapılan tebligatta, bildirim tarihi tebliğ tarihi sayılır. Bu şekilde yapılan tebligatın aynı gün idare tarafından teyit edilmesi zorunludur. Teyit işleminin gerçekleşmiş kabul edilebilmesi için tebligatın iadeli taahhütlü mektupla bildirime çıkarılmış olması yeterlidir. Tebligatın, teyit işlemi ile bildirim tarihini kapsayacak şekilde ayrıca belgelendirilmesi gerekmektedir. Aksi takdirde tebligat usulsüz yapılmış sayılır ve Tebligat Kanununun usule aykırı tebliğe ilişkin hükümleri uygulanır.</w:t>
      </w:r>
    </w:p>
    <w:p w:rsidR="0006663E" w:rsidRPr="003202E7" w:rsidRDefault="0006663E" w:rsidP="0006663E">
      <w:pPr>
        <w:tabs>
          <w:tab w:val="left" w:pos="709"/>
        </w:tabs>
        <w:overflowPunct/>
        <w:autoSpaceDE/>
        <w:autoSpaceDN/>
        <w:spacing w:after="120"/>
        <w:jc w:val="both"/>
        <w:rPr>
          <w:sz w:val="22"/>
          <w:szCs w:val="22"/>
        </w:rPr>
      </w:pPr>
      <w:r w:rsidRPr="003202E7">
        <w:rPr>
          <w:b/>
          <w:sz w:val="22"/>
          <w:szCs w:val="22"/>
        </w:rPr>
        <w:t xml:space="preserve">6.4. </w:t>
      </w:r>
      <w:r w:rsidRPr="003202E7">
        <w:rPr>
          <w:sz w:val="22"/>
          <w:szCs w:val="22"/>
        </w:rPr>
        <w:t>İdare tarafından ortak girişimlere yapılacak bildirim ve tebligat, belirtilen esaslar çerçevesinde pilot veya koordinatör ortağa yapılır. Ancak pilot veya koordinatör ortağın yabancı istekli olduğu ortak girişimlerde tebligatın imza karşılığı elden yapılamaması halinde;</w:t>
      </w:r>
    </w:p>
    <w:p w:rsidR="0006663E" w:rsidRPr="003202E7" w:rsidRDefault="0006663E" w:rsidP="0006663E">
      <w:pPr>
        <w:overflowPunct/>
        <w:autoSpaceDE/>
        <w:autoSpaceDN/>
        <w:spacing w:after="120"/>
        <w:ind w:firstLine="709"/>
        <w:jc w:val="both"/>
        <w:rPr>
          <w:sz w:val="22"/>
          <w:szCs w:val="22"/>
        </w:rPr>
      </w:pPr>
      <w:r w:rsidRPr="003202E7">
        <w:rPr>
          <w:sz w:val="22"/>
          <w:szCs w:val="22"/>
        </w:rPr>
        <w:t>a) Yerli isteklilerden hisse oranı en fazla olana,</w:t>
      </w:r>
    </w:p>
    <w:p w:rsidR="0006663E" w:rsidRPr="003202E7" w:rsidRDefault="0006663E" w:rsidP="0006663E">
      <w:pPr>
        <w:overflowPunct/>
        <w:autoSpaceDE/>
        <w:autoSpaceDN/>
        <w:spacing w:after="120"/>
        <w:ind w:firstLine="709"/>
        <w:jc w:val="both"/>
        <w:rPr>
          <w:sz w:val="22"/>
          <w:szCs w:val="22"/>
        </w:rPr>
      </w:pPr>
      <w:r w:rsidRPr="003202E7">
        <w:rPr>
          <w:sz w:val="22"/>
          <w:szCs w:val="22"/>
        </w:rPr>
        <w:t>b) En fazla hisse oranına sahip birden çok yerli isteklinin bulunması durumunda ise bu isteklilerden herhangi birine,</w:t>
      </w:r>
    </w:p>
    <w:p w:rsidR="0006663E" w:rsidRPr="003202E7" w:rsidRDefault="0006663E" w:rsidP="0006663E">
      <w:pPr>
        <w:overflowPunct/>
        <w:autoSpaceDE/>
        <w:autoSpaceDN/>
        <w:spacing w:after="120"/>
        <w:jc w:val="both"/>
        <w:rPr>
          <w:rStyle w:val="richtext"/>
          <w:sz w:val="22"/>
          <w:szCs w:val="22"/>
        </w:rPr>
      </w:pPr>
      <w:proofErr w:type="gramStart"/>
      <w:r w:rsidRPr="003202E7">
        <w:rPr>
          <w:sz w:val="22"/>
          <w:szCs w:val="22"/>
        </w:rPr>
        <w:t>tebligat</w:t>
      </w:r>
      <w:proofErr w:type="gramEnd"/>
      <w:r w:rsidRPr="003202E7">
        <w:rPr>
          <w:sz w:val="22"/>
          <w:szCs w:val="22"/>
        </w:rPr>
        <w:t> yapılır.</w:t>
      </w:r>
    </w:p>
    <w:p w:rsidR="0006663E" w:rsidRPr="003202E7" w:rsidRDefault="0006663E" w:rsidP="0006663E">
      <w:pPr>
        <w:jc w:val="both"/>
        <w:rPr>
          <w:sz w:val="22"/>
          <w:szCs w:val="22"/>
        </w:rPr>
      </w:pPr>
    </w:p>
    <w:p w:rsidR="0006663E" w:rsidRPr="003202E7" w:rsidRDefault="0006663E" w:rsidP="0006663E">
      <w:pPr>
        <w:pStyle w:val="GvdeMetni"/>
        <w:spacing w:after="120" w:line="240" w:lineRule="auto"/>
        <w:jc w:val="center"/>
        <w:rPr>
          <w:rFonts w:ascii="Times New Roman" w:hAnsi="Times New Roman" w:cs="Times New Roman"/>
          <w:color w:val="auto"/>
          <w:sz w:val="22"/>
          <w:szCs w:val="22"/>
        </w:rPr>
      </w:pPr>
    </w:p>
    <w:p w:rsidR="0006663E" w:rsidRPr="003202E7" w:rsidRDefault="0006663E" w:rsidP="0006663E">
      <w:pPr>
        <w:pStyle w:val="GvdeMetni"/>
        <w:spacing w:after="120" w:line="240" w:lineRule="auto"/>
        <w:jc w:val="center"/>
        <w:rPr>
          <w:rFonts w:ascii="Times New Roman" w:hAnsi="Times New Roman" w:cs="Times New Roman"/>
          <w:sz w:val="22"/>
          <w:szCs w:val="22"/>
        </w:rPr>
      </w:pPr>
      <w:r w:rsidRPr="003202E7">
        <w:rPr>
          <w:rFonts w:ascii="Times New Roman" w:hAnsi="Times New Roman" w:cs="Times New Roman"/>
          <w:color w:val="auto"/>
          <w:sz w:val="22"/>
          <w:szCs w:val="22"/>
        </w:rPr>
        <w:t>II - İHALEYE KATILMAYA İLİŞKİN HUSUSLAR</w:t>
      </w:r>
    </w:p>
    <w:p w:rsidR="0006663E" w:rsidRPr="003202E7" w:rsidRDefault="0006663E" w:rsidP="0006663E">
      <w:pPr>
        <w:spacing w:before="120"/>
        <w:jc w:val="both"/>
        <w:rPr>
          <w:sz w:val="22"/>
          <w:szCs w:val="22"/>
        </w:rPr>
      </w:pPr>
      <w:r w:rsidRPr="003202E7">
        <w:rPr>
          <w:b/>
          <w:bCs/>
          <w:color w:val="auto"/>
          <w:sz w:val="22"/>
          <w:szCs w:val="22"/>
        </w:rPr>
        <w:t xml:space="preserve">Madde 7- İhaleye katılabilmek için gereken belgeler ve yeterlik </w:t>
      </w:r>
      <w:proofErr w:type="gramStart"/>
      <w:r w:rsidRPr="003202E7">
        <w:rPr>
          <w:b/>
          <w:bCs/>
          <w:color w:val="auto"/>
          <w:sz w:val="22"/>
          <w:szCs w:val="22"/>
        </w:rPr>
        <w:t>kriterleri</w:t>
      </w:r>
      <w:proofErr w:type="gramEnd"/>
    </w:p>
    <w:p w:rsidR="0006663E" w:rsidRPr="003202E7" w:rsidRDefault="0006663E" w:rsidP="0006663E">
      <w:pPr>
        <w:jc w:val="both"/>
        <w:rPr>
          <w:b/>
          <w:bCs/>
          <w:sz w:val="22"/>
          <w:szCs w:val="22"/>
        </w:rPr>
      </w:pPr>
      <w:r w:rsidRPr="003202E7">
        <w:rPr>
          <w:b/>
          <w:bCs/>
          <w:sz w:val="22"/>
          <w:szCs w:val="22"/>
        </w:rPr>
        <w:t>7.1.</w:t>
      </w:r>
    </w:p>
    <w:p w:rsidR="0006663E" w:rsidRPr="003202E7" w:rsidRDefault="0006663E" w:rsidP="0006663E">
      <w:pPr>
        <w:jc w:val="both"/>
        <w:rPr>
          <w:b/>
          <w:sz w:val="22"/>
          <w:szCs w:val="22"/>
        </w:rPr>
      </w:pPr>
      <w:r w:rsidRPr="003202E7">
        <w:rPr>
          <w:bCs/>
          <w:sz w:val="22"/>
          <w:szCs w:val="22"/>
        </w:rPr>
        <w:t>a)</w:t>
      </w:r>
      <w:r w:rsidRPr="003202E7">
        <w:rPr>
          <w:sz w:val="22"/>
          <w:szCs w:val="22"/>
        </w:rPr>
        <w:t xml:space="preserve"> İsteklilerin ihaleye katılabilmeleri için standart forma uygun Teklif mektubu, </w:t>
      </w:r>
      <w:r w:rsidRPr="003202E7">
        <w:rPr>
          <w:b/>
          <w:sz w:val="22"/>
          <w:szCs w:val="22"/>
        </w:rPr>
        <w:t xml:space="preserve">(kaşeli ve imzalı ihale tarihini gösterir şekilde) </w:t>
      </w:r>
    </w:p>
    <w:p w:rsidR="0006663E" w:rsidRPr="003202E7" w:rsidRDefault="0006663E" w:rsidP="0006663E">
      <w:pPr>
        <w:jc w:val="both"/>
        <w:rPr>
          <w:b/>
          <w:sz w:val="22"/>
          <w:szCs w:val="22"/>
        </w:rPr>
      </w:pPr>
      <w:r w:rsidRPr="003202E7">
        <w:rPr>
          <w:sz w:val="22"/>
          <w:szCs w:val="22"/>
        </w:rPr>
        <w:t>b)</w:t>
      </w:r>
      <w:r w:rsidRPr="003202E7">
        <w:rPr>
          <w:b/>
          <w:sz w:val="22"/>
          <w:szCs w:val="22"/>
        </w:rPr>
        <w:t xml:space="preserve"> </w:t>
      </w:r>
      <w:r w:rsidRPr="003202E7">
        <w:rPr>
          <w:sz w:val="22"/>
          <w:szCs w:val="22"/>
        </w:rPr>
        <w:t>Gerçek kişi olması halinde noter onaylı imza beyanı olmak zorundadır,</w:t>
      </w:r>
    </w:p>
    <w:p w:rsidR="0006663E" w:rsidRPr="003202E7" w:rsidRDefault="0006663E" w:rsidP="0006663E">
      <w:pPr>
        <w:tabs>
          <w:tab w:val="left" w:pos="426"/>
          <w:tab w:val="left" w:leader="dot" w:pos="8505"/>
          <w:tab w:val="left" w:leader="dot" w:pos="9072"/>
        </w:tabs>
        <w:jc w:val="both"/>
        <w:rPr>
          <w:sz w:val="22"/>
          <w:szCs w:val="22"/>
        </w:rPr>
      </w:pPr>
      <w:r w:rsidRPr="003202E7">
        <w:rPr>
          <w:sz w:val="22"/>
          <w:szCs w:val="22"/>
        </w:rPr>
        <w:t>c) Tüzel kişi olması halinde, (ortaklık yapısı ve temsile yetkili olduğunu gösterir) son durumu gösterir Ticaret Sicil Gazetesini teklifiyle birlikte sunması zorunludur.</w:t>
      </w:r>
    </w:p>
    <w:p w:rsidR="0006663E" w:rsidRPr="003202E7" w:rsidRDefault="0006663E" w:rsidP="0006663E">
      <w:pPr>
        <w:tabs>
          <w:tab w:val="left" w:pos="426"/>
          <w:tab w:val="left" w:leader="dot" w:pos="8505"/>
          <w:tab w:val="left" w:leader="dot" w:pos="9072"/>
        </w:tabs>
        <w:jc w:val="both"/>
        <w:rPr>
          <w:sz w:val="22"/>
          <w:szCs w:val="22"/>
        </w:rPr>
      </w:pPr>
      <w:r w:rsidRPr="003202E7">
        <w:rPr>
          <w:sz w:val="22"/>
          <w:szCs w:val="22"/>
        </w:rPr>
        <w:t>ç) Vekâleten ihaleye katılma halinde, vekil adına düzenlenmiş, ihaleye katılmaya ilişkin noter onaylı vekâletname ve imza beyannamesi sunulması zorunludur.</w:t>
      </w:r>
    </w:p>
    <w:p w:rsidR="0006663E" w:rsidRPr="003202E7" w:rsidRDefault="0006663E" w:rsidP="0006663E">
      <w:pPr>
        <w:jc w:val="both"/>
        <w:rPr>
          <w:sz w:val="22"/>
          <w:szCs w:val="22"/>
        </w:rPr>
      </w:pPr>
      <w:r w:rsidRPr="003202E7">
        <w:rPr>
          <w:sz w:val="22"/>
          <w:szCs w:val="22"/>
        </w:rPr>
        <w:t xml:space="preserve">d) Geçici teminatı yatırdığına dair belge, (Teklif edilen bedelin % 3 ‘den az olmamak üzere), </w:t>
      </w:r>
    </w:p>
    <w:p w:rsidR="0006663E" w:rsidRPr="003202E7" w:rsidRDefault="0006663E" w:rsidP="0006663E">
      <w:pPr>
        <w:tabs>
          <w:tab w:val="left" w:pos="567"/>
          <w:tab w:val="left" w:leader="dot" w:pos="8505"/>
          <w:tab w:val="left" w:leader="dot" w:pos="9072"/>
        </w:tabs>
        <w:jc w:val="both"/>
        <w:rPr>
          <w:sz w:val="22"/>
          <w:szCs w:val="22"/>
        </w:rPr>
      </w:pPr>
      <w:r w:rsidRPr="003202E7">
        <w:rPr>
          <w:sz w:val="22"/>
          <w:szCs w:val="22"/>
        </w:rPr>
        <w:t>e) İstekliler tarafından her bir sayfası kaşeli ve imzalı olarak Teknik Şartname ve İdari Şartname sunulmalıdır.</w:t>
      </w:r>
    </w:p>
    <w:p w:rsidR="0006663E" w:rsidRPr="003202E7" w:rsidRDefault="0006663E" w:rsidP="0006663E">
      <w:pPr>
        <w:tabs>
          <w:tab w:val="left" w:pos="567"/>
          <w:tab w:val="left" w:leader="dot" w:pos="8505"/>
          <w:tab w:val="left" w:leader="dot" w:pos="9072"/>
        </w:tabs>
        <w:jc w:val="both"/>
        <w:rPr>
          <w:sz w:val="22"/>
          <w:szCs w:val="22"/>
        </w:rPr>
      </w:pPr>
      <w:r w:rsidRPr="003202E7">
        <w:rPr>
          <w:rFonts w:eastAsia="Times New Roman"/>
          <w:sz w:val="22"/>
          <w:szCs w:val="22"/>
        </w:rPr>
        <w:t xml:space="preserve">f) </w:t>
      </w:r>
      <w:r w:rsidRPr="003202E7">
        <w:rPr>
          <w:sz w:val="22"/>
          <w:szCs w:val="22"/>
        </w:rPr>
        <w:t>İlgili SGK Müdürlüğünden ve Gelir İdaresi Başkanlığı’ndan isteklinin SGK ve Vergi borcu olmadığına dair borcu yoktur yazıları, (ihaleden önceki son 1 ay içinde alınmış)</w:t>
      </w:r>
    </w:p>
    <w:p w:rsidR="0006663E" w:rsidRPr="003202E7" w:rsidRDefault="0006663E" w:rsidP="0006663E">
      <w:pPr>
        <w:tabs>
          <w:tab w:val="left" w:pos="567"/>
          <w:tab w:val="left" w:leader="dot" w:pos="8505"/>
          <w:tab w:val="left" w:leader="dot" w:pos="9072"/>
        </w:tabs>
        <w:jc w:val="both"/>
        <w:rPr>
          <w:sz w:val="22"/>
          <w:szCs w:val="22"/>
        </w:rPr>
      </w:pPr>
      <w:r w:rsidRPr="003202E7">
        <w:rPr>
          <w:rFonts w:eastAsia="Times New Roman"/>
          <w:sz w:val="22"/>
          <w:szCs w:val="22"/>
        </w:rPr>
        <w:t xml:space="preserve">g) </w:t>
      </w:r>
      <w:r w:rsidRPr="003202E7">
        <w:rPr>
          <w:sz w:val="22"/>
          <w:szCs w:val="22"/>
        </w:rPr>
        <w:t>İhale dosyasının satın alındığına dair Tahsilat Makbuzu</w:t>
      </w:r>
      <w:r>
        <w:rPr>
          <w:sz w:val="22"/>
          <w:szCs w:val="22"/>
        </w:rPr>
        <w:t>, (Dosya bedeli 1.0</w:t>
      </w:r>
      <w:r w:rsidRPr="003202E7">
        <w:rPr>
          <w:sz w:val="22"/>
          <w:szCs w:val="22"/>
        </w:rPr>
        <w:t>00 TL)</w:t>
      </w:r>
    </w:p>
    <w:p w:rsidR="0006663E" w:rsidRDefault="0006663E" w:rsidP="0006663E">
      <w:pPr>
        <w:tabs>
          <w:tab w:val="left" w:pos="567"/>
          <w:tab w:val="left" w:leader="dot" w:pos="8505"/>
          <w:tab w:val="left" w:leader="dot" w:pos="9072"/>
        </w:tabs>
        <w:jc w:val="both"/>
        <w:rPr>
          <w:b/>
          <w:color w:val="002060"/>
          <w:sz w:val="22"/>
          <w:szCs w:val="22"/>
        </w:rPr>
      </w:pPr>
      <w:r w:rsidRPr="003202E7">
        <w:rPr>
          <w:sz w:val="22"/>
          <w:szCs w:val="22"/>
        </w:rPr>
        <w:lastRenderedPageBreak/>
        <w:t>h</w:t>
      </w:r>
      <w:r w:rsidRPr="003202E7">
        <w:rPr>
          <w:color w:val="002060"/>
          <w:sz w:val="22"/>
          <w:szCs w:val="22"/>
        </w:rPr>
        <w:t xml:space="preserve">) </w:t>
      </w:r>
      <w:r>
        <w:rPr>
          <w:b/>
          <w:color w:val="002060"/>
          <w:sz w:val="22"/>
          <w:szCs w:val="22"/>
        </w:rPr>
        <w:t xml:space="preserve">Üretici değil </w:t>
      </w:r>
      <w:proofErr w:type="gramStart"/>
      <w:r>
        <w:rPr>
          <w:b/>
          <w:color w:val="002060"/>
          <w:sz w:val="22"/>
          <w:szCs w:val="22"/>
        </w:rPr>
        <w:t>ise ; Üretici</w:t>
      </w:r>
      <w:proofErr w:type="gramEnd"/>
      <w:r>
        <w:rPr>
          <w:b/>
          <w:color w:val="002060"/>
          <w:sz w:val="22"/>
          <w:szCs w:val="22"/>
        </w:rPr>
        <w:t xml:space="preserve"> firma tarafından düzenlenmiş Yetkili Satıcı veya Distribütör olduğunu gösteren belgeyi teklifi ile birlikte sunmalıdır.</w:t>
      </w:r>
    </w:p>
    <w:p w:rsidR="0006663E" w:rsidRDefault="0006663E" w:rsidP="0006663E">
      <w:pPr>
        <w:tabs>
          <w:tab w:val="left" w:pos="567"/>
          <w:tab w:val="left" w:leader="dot" w:pos="8505"/>
          <w:tab w:val="left" w:leader="dot" w:pos="9072"/>
        </w:tabs>
        <w:jc w:val="both"/>
        <w:rPr>
          <w:b/>
          <w:color w:val="002060"/>
          <w:sz w:val="22"/>
          <w:szCs w:val="22"/>
        </w:rPr>
      </w:pPr>
    </w:p>
    <w:p w:rsidR="0006663E" w:rsidRDefault="0006663E" w:rsidP="0006663E">
      <w:pPr>
        <w:tabs>
          <w:tab w:val="left" w:pos="567"/>
          <w:tab w:val="left" w:leader="dot" w:pos="8505"/>
          <w:tab w:val="left" w:leader="dot" w:pos="9072"/>
        </w:tabs>
        <w:jc w:val="both"/>
        <w:rPr>
          <w:b/>
          <w:color w:val="002060"/>
          <w:sz w:val="22"/>
          <w:szCs w:val="22"/>
        </w:rPr>
      </w:pPr>
      <w:r>
        <w:rPr>
          <w:b/>
          <w:color w:val="002060"/>
          <w:sz w:val="22"/>
          <w:szCs w:val="22"/>
        </w:rPr>
        <w:t xml:space="preserve">    Üretici </w:t>
      </w:r>
      <w:proofErr w:type="gramStart"/>
      <w:r>
        <w:rPr>
          <w:b/>
          <w:color w:val="002060"/>
          <w:sz w:val="22"/>
          <w:szCs w:val="22"/>
        </w:rPr>
        <w:t>ise ; İstekli</w:t>
      </w:r>
      <w:proofErr w:type="gramEnd"/>
      <w:r>
        <w:rPr>
          <w:b/>
          <w:color w:val="002060"/>
          <w:sz w:val="22"/>
          <w:szCs w:val="22"/>
        </w:rPr>
        <w:t xml:space="preserve"> adına düzenlenmiş Sanayi Sicil </w:t>
      </w:r>
      <w:proofErr w:type="spellStart"/>
      <w:r>
        <w:rPr>
          <w:b/>
          <w:color w:val="002060"/>
          <w:sz w:val="22"/>
          <w:szCs w:val="22"/>
        </w:rPr>
        <w:t>Belgesi,Üyesi</w:t>
      </w:r>
      <w:proofErr w:type="spellEnd"/>
      <w:r>
        <w:rPr>
          <w:b/>
          <w:color w:val="002060"/>
          <w:sz w:val="22"/>
          <w:szCs w:val="22"/>
        </w:rPr>
        <w:t xml:space="preserve"> olduğu meslek odası tarafından düzenlenen İmalat Yeterlilik Belgesi veya Yerli Malı Belgelerinden birini sunmaları yeterlidir.</w:t>
      </w:r>
    </w:p>
    <w:p w:rsidR="0006663E" w:rsidRPr="003202E7" w:rsidRDefault="0006663E" w:rsidP="0006663E">
      <w:pPr>
        <w:tabs>
          <w:tab w:val="left" w:pos="567"/>
          <w:tab w:val="left" w:leader="dot" w:pos="8505"/>
          <w:tab w:val="left" w:leader="dot" w:pos="9072"/>
        </w:tabs>
        <w:jc w:val="both"/>
        <w:rPr>
          <w:b/>
          <w:color w:val="002060"/>
          <w:sz w:val="22"/>
          <w:szCs w:val="22"/>
        </w:rPr>
      </w:pPr>
      <w:r>
        <w:rPr>
          <w:b/>
          <w:color w:val="002060"/>
          <w:sz w:val="22"/>
          <w:szCs w:val="22"/>
        </w:rPr>
        <w:t xml:space="preserve"> </w:t>
      </w:r>
    </w:p>
    <w:p w:rsidR="0006663E" w:rsidRPr="001B3D89" w:rsidRDefault="0006663E" w:rsidP="0006663E">
      <w:pPr>
        <w:jc w:val="both"/>
        <w:rPr>
          <w:b/>
          <w:color w:val="002060"/>
          <w:sz w:val="22"/>
          <w:szCs w:val="22"/>
        </w:rPr>
      </w:pPr>
      <w:r w:rsidRPr="003202E7">
        <w:rPr>
          <w:b/>
          <w:bCs/>
          <w:sz w:val="22"/>
          <w:szCs w:val="22"/>
        </w:rPr>
        <w:t>7.2.</w:t>
      </w:r>
      <w:r w:rsidRPr="003202E7">
        <w:rPr>
          <w:sz w:val="22"/>
          <w:szCs w:val="22"/>
        </w:rPr>
        <w:t xml:space="preserve"> </w:t>
      </w:r>
      <w:r w:rsidRPr="001B3D89">
        <w:rPr>
          <w:b/>
          <w:color w:val="002060"/>
          <w:sz w:val="22"/>
          <w:szCs w:val="22"/>
        </w:rPr>
        <w:t>İstekli vereceği makinaya ait görseli veya kataloğu teklifiyle birlikte sunmak zorundadır.</w:t>
      </w:r>
    </w:p>
    <w:p w:rsidR="0006663E" w:rsidRPr="003202E7" w:rsidRDefault="0006663E" w:rsidP="0006663E">
      <w:pPr>
        <w:jc w:val="both"/>
        <w:rPr>
          <w:sz w:val="22"/>
          <w:szCs w:val="22"/>
        </w:rPr>
      </w:pPr>
      <w:r>
        <w:rPr>
          <w:sz w:val="22"/>
          <w:szCs w:val="22"/>
        </w:rPr>
        <w:t xml:space="preserve"> </w:t>
      </w:r>
    </w:p>
    <w:p w:rsidR="0006663E" w:rsidRPr="003202E7" w:rsidRDefault="0006663E" w:rsidP="0006663E">
      <w:pPr>
        <w:jc w:val="both"/>
        <w:rPr>
          <w:sz w:val="22"/>
          <w:szCs w:val="22"/>
        </w:rPr>
      </w:pPr>
      <w:r w:rsidRPr="003202E7">
        <w:rPr>
          <w:b/>
          <w:bCs/>
          <w:sz w:val="22"/>
          <w:szCs w:val="22"/>
        </w:rPr>
        <w:t>7.3.</w:t>
      </w:r>
      <w:r w:rsidRPr="003202E7">
        <w:rPr>
          <w:sz w:val="22"/>
          <w:szCs w:val="22"/>
        </w:rPr>
        <w:t xml:space="preserve"> İhaleye iş ortaklığı olarak teklif verilmesi halinde; </w:t>
      </w:r>
    </w:p>
    <w:p w:rsidR="0006663E" w:rsidRPr="003202E7" w:rsidRDefault="0006663E" w:rsidP="0006663E">
      <w:pPr>
        <w:tabs>
          <w:tab w:val="left" w:pos="567"/>
          <w:tab w:val="left" w:leader="dot" w:pos="8505"/>
          <w:tab w:val="left" w:leader="dot" w:pos="9072"/>
        </w:tabs>
        <w:jc w:val="both"/>
        <w:rPr>
          <w:sz w:val="22"/>
          <w:szCs w:val="22"/>
        </w:rPr>
      </w:pPr>
      <w:r w:rsidRPr="003202E7">
        <w:rPr>
          <w:b/>
          <w:bCs/>
          <w:sz w:val="22"/>
          <w:szCs w:val="22"/>
        </w:rPr>
        <w:t>7.3.1.</w:t>
      </w:r>
      <w:r w:rsidRPr="003202E7">
        <w:rPr>
          <w:sz w:val="22"/>
          <w:szCs w:val="22"/>
        </w:rPr>
        <w:t xml:space="preserve"> İhaleye iş ortaklığı olarak teklif verilmesi halinde; İş ortaklığının her bir ortağı tarafından yukarıda belirtilen (a), (b), (c), (ç), (f), (h)  maddelerinde yer alan belgelerin ayrı ayrı sunulması zorunludur.</w:t>
      </w:r>
    </w:p>
    <w:p w:rsidR="0006663E" w:rsidRPr="003202E7" w:rsidRDefault="0006663E" w:rsidP="0006663E">
      <w:pPr>
        <w:jc w:val="both"/>
        <w:rPr>
          <w:sz w:val="22"/>
          <w:szCs w:val="22"/>
        </w:rPr>
      </w:pPr>
      <w:r w:rsidRPr="003202E7">
        <w:rPr>
          <w:b/>
          <w:bCs/>
          <w:sz w:val="22"/>
          <w:szCs w:val="22"/>
        </w:rPr>
        <w:t>7.4.</w:t>
      </w:r>
      <w:r w:rsidRPr="003202E7">
        <w:rPr>
          <w:sz w:val="22"/>
          <w:szCs w:val="22"/>
        </w:rPr>
        <w:t xml:space="preserve"> İsteklinin teklifi kapsamında sunması ve/veya sağlaması gerektiği bu şartnamenin 4 üncü maddesi dışındaki maddeleri ile teknik şartnamede belirtilen aşağıdaki belgeler ve/veya yeterlik </w:t>
      </w:r>
      <w:proofErr w:type="gramStart"/>
      <w:r w:rsidRPr="003202E7">
        <w:rPr>
          <w:sz w:val="22"/>
          <w:szCs w:val="22"/>
        </w:rPr>
        <w:t>kriterleri</w:t>
      </w:r>
      <w:proofErr w:type="gramEnd"/>
      <w:r w:rsidRPr="003202E7">
        <w:rPr>
          <w:sz w:val="22"/>
          <w:szCs w:val="22"/>
        </w:rPr>
        <w:t xml:space="preserve">: </w:t>
      </w:r>
    </w:p>
    <w:p w:rsidR="0006663E" w:rsidRPr="003202E7" w:rsidRDefault="0006663E" w:rsidP="0006663E">
      <w:pPr>
        <w:jc w:val="both"/>
        <w:rPr>
          <w:sz w:val="22"/>
          <w:szCs w:val="22"/>
        </w:rPr>
      </w:pPr>
      <w:r w:rsidRPr="003202E7">
        <w:rPr>
          <w:b/>
          <w:bCs/>
          <w:sz w:val="22"/>
          <w:szCs w:val="22"/>
        </w:rPr>
        <w:t>7.5.</w:t>
      </w:r>
      <w:r w:rsidRPr="003202E7">
        <w:rPr>
          <w:sz w:val="22"/>
          <w:szCs w:val="22"/>
        </w:rPr>
        <w:t xml:space="preserve"> Numune ve </w:t>
      </w:r>
      <w:proofErr w:type="gramStart"/>
      <w:r w:rsidRPr="003202E7">
        <w:rPr>
          <w:sz w:val="22"/>
          <w:szCs w:val="22"/>
        </w:rPr>
        <w:t>demonstrasyon</w:t>
      </w:r>
      <w:proofErr w:type="gramEnd"/>
      <w:r w:rsidRPr="003202E7">
        <w:rPr>
          <w:sz w:val="22"/>
          <w:szCs w:val="22"/>
        </w:rPr>
        <w:t xml:space="preserve"> değerlendirmesi: </w:t>
      </w:r>
    </w:p>
    <w:p w:rsidR="0006663E" w:rsidRDefault="0006663E" w:rsidP="0006663E">
      <w:pPr>
        <w:jc w:val="both"/>
        <w:rPr>
          <w:sz w:val="22"/>
          <w:szCs w:val="22"/>
        </w:rPr>
      </w:pPr>
      <w:r w:rsidRPr="003202E7">
        <w:rPr>
          <w:sz w:val="22"/>
          <w:szCs w:val="22"/>
        </w:rPr>
        <w:t>Bu kısım boş bırakılmıştır.</w:t>
      </w:r>
    </w:p>
    <w:p w:rsidR="0006663E" w:rsidRPr="003202E7" w:rsidRDefault="0006663E" w:rsidP="0006663E">
      <w:pPr>
        <w:jc w:val="both"/>
        <w:rPr>
          <w:sz w:val="22"/>
          <w:szCs w:val="22"/>
        </w:rPr>
      </w:pPr>
      <w:r w:rsidRPr="003202E7">
        <w:rPr>
          <w:b/>
          <w:bCs/>
          <w:sz w:val="22"/>
          <w:szCs w:val="22"/>
        </w:rPr>
        <w:t>7.6.</w:t>
      </w:r>
      <w:r w:rsidRPr="003202E7">
        <w:rPr>
          <w:sz w:val="22"/>
          <w:szCs w:val="22"/>
        </w:rPr>
        <w:t xml:space="preserve"> Tekliflerin dili </w:t>
      </w:r>
    </w:p>
    <w:p w:rsidR="0006663E" w:rsidRPr="003202E7" w:rsidRDefault="0006663E" w:rsidP="0006663E">
      <w:pPr>
        <w:jc w:val="both"/>
        <w:rPr>
          <w:sz w:val="22"/>
          <w:szCs w:val="22"/>
        </w:rPr>
      </w:pPr>
      <w:r w:rsidRPr="003202E7">
        <w:rPr>
          <w:b/>
          <w:bCs/>
          <w:sz w:val="22"/>
          <w:szCs w:val="22"/>
        </w:rPr>
        <w:t>7.6.1.</w:t>
      </w:r>
      <w:r w:rsidRPr="003202E7">
        <w:rPr>
          <w:sz w:val="22"/>
          <w:szCs w:val="22"/>
        </w:rPr>
        <w:t xml:space="preserve"> Teklifi oluşturan bütün belgeler Türkçe olmak zorundadır.</w:t>
      </w:r>
    </w:p>
    <w:p w:rsidR="0006663E" w:rsidRPr="003202E7" w:rsidRDefault="0006663E" w:rsidP="0006663E">
      <w:pPr>
        <w:jc w:val="both"/>
        <w:rPr>
          <w:sz w:val="22"/>
          <w:szCs w:val="22"/>
        </w:rPr>
      </w:pPr>
      <w:r w:rsidRPr="003202E7">
        <w:rPr>
          <w:b/>
          <w:bCs/>
          <w:sz w:val="22"/>
          <w:szCs w:val="22"/>
        </w:rPr>
        <w:t>7.7.</w:t>
      </w:r>
      <w:r w:rsidRPr="003202E7">
        <w:rPr>
          <w:sz w:val="22"/>
          <w:szCs w:val="22"/>
        </w:rPr>
        <w:t xml:space="preserve"> Belgelerin sunuluş şekli: </w:t>
      </w:r>
    </w:p>
    <w:p w:rsidR="0006663E" w:rsidRPr="003202E7" w:rsidRDefault="0006663E" w:rsidP="0006663E">
      <w:pPr>
        <w:jc w:val="both"/>
        <w:rPr>
          <w:sz w:val="22"/>
          <w:szCs w:val="22"/>
        </w:rPr>
      </w:pPr>
      <w:r w:rsidRPr="003202E7">
        <w:rPr>
          <w:b/>
          <w:bCs/>
          <w:sz w:val="22"/>
          <w:szCs w:val="22"/>
        </w:rPr>
        <w:t>7.7.1.</w:t>
      </w:r>
      <w:r w:rsidRPr="003202E7">
        <w:rPr>
          <w:sz w:val="22"/>
          <w:szCs w:val="22"/>
        </w:rPr>
        <w:t xml:space="preserve"> İstekliler, bu madde kapsamında idarece talep edilen belgelerin aslını veya aslına uygunluğu noterce onaylanmış örneklerini vermek zorundadır. Ancak, Türkiye Ticaret Sicili Gazetesi Nizamnamesinin 9 uncu maddesinde yer alan hüküm çerçevesinde Gazete idaresince veya Türkiye Odalar ve Borsalar Birliğine bağlı odalarca "aslının aynıdır" şeklinde onaylanarak isteklilere verilen Ticaret Sicili Gazetesi suretleri ile bunların noter onaylı suretleri de kabul edilecektir. </w:t>
      </w:r>
    </w:p>
    <w:p w:rsidR="0006663E" w:rsidRPr="003202E7" w:rsidRDefault="0006663E" w:rsidP="0006663E">
      <w:pPr>
        <w:jc w:val="both"/>
        <w:rPr>
          <w:sz w:val="22"/>
          <w:szCs w:val="22"/>
        </w:rPr>
      </w:pPr>
      <w:r w:rsidRPr="003202E7">
        <w:rPr>
          <w:b/>
          <w:bCs/>
          <w:sz w:val="22"/>
          <w:szCs w:val="22"/>
        </w:rPr>
        <w:t>7.7.2.</w:t>
      </w:r>
      <w:r w:rsidRPr="003202E7">
        <w:rPr>
          <w:sz w:val="22"/>
          <w:szCs w:val="22"/>
        </w:rPr>
        <w:t xml:space="preserve"> Noter onaylı belgelerin aslına uygun olduğunu belirten bir şerh taşıması zorunlu olup, sureti veya fotokopisi görülerek onaylanmış olanlar ile "ibraz edilenin aynıdır" veya bu anlama gelecek bir şerh taşıyanlar geçerli kabul edilmeyecektir. </w:t>
      </w:r>
    </w:p>
    <w:p w:rsidR="0006663E" w:rsidRPr="003202E7" w:rsidRDefault="0006663E" w:rsidP="0006663E">
      <w:pPr>
        <w:jc w:val="both"/>
        <w:rPr>
          <w:sz w:val="22"/>
          <w:szCs w:val="22"/>
        </w:rPr>
      </w:pPr>
      <w:r w:rsidRPr="003202E7">
        <w:rPr>
          <w:b/>
          <w:bCs/>
          <w:sz w:val="22"/>
          <w:szCs w:val="22"/>
        </w:rPr>
        <w:t>7.7.3.</w:t>
      </w:r>
      <w:r w:rsidRPr="003202E7">
        <w:rPr>
          <w:sz w:val="22"/>
          <w:szCs w:val="22"/>
        </w:rPr>
        <w:t xml:space="preserve"> İstekliler, istenen belgelerin aslı yerine belgelerin tesliminden önce İdare tarafından "aslı idarece görülmüştür." veya bu anlama gelecek şekilde şerh düşülen suretlerini sunabilirler. </w:t>
      </w:r>
    </w:p>
    <w:p w:rsidR="0006663E" w:rsidRPr="003202E7" w:rsidRDefault="0006663E" w:rsidP="0006663E">
      <w:pPr>
        <w:jc w:val="both"/>
        <w:rPr>
          <w:sz w:val="22"/>
          <w:szCs w:val="22"/>
        </w:rPr>
      </w:pPr>
      <w:r w:rsidRPr="003202E7">
        <w:rPr>
          <w:b/>
          <w:bCs/>
          <w:sz w:val="22"/>
          <w:szCs w:val="22"/>
        </w:rPr>
        <w:t>7.7.4. Türkiye Cumhuriyetinin yabancı ülkelerde bulunan temsilcilikleri tarafından düzenlenen belgeler dışında yabancı ülkelerde düzenlenen belgeler ile yabancı ülkelerin Türkiye'deki temsilcilikleri tarafından düzenlenen belgelerin tasdik işlemi:</w:t>
      </w:r>
      <w:r w:rsidRPr="003202E7">
        <w:rPr>
          <w:sz w:val="22"/>
          <w:szCs w:val="22"/>
        </w:rPr>
        <w:t xml:space="preserve"> </w:t>
      </w:r>
    </w:p>
    <w:p w:rsidR="0006663E" w:rsidRPr="003202E7" w:rsidRDefault="0006663E" w:rsidP="0006663E">
      <w:pPr>
        <w:jc w:val="both"/>
        <w:rPr>
          <w:sz w:val="22"/>
          <w:szCs w:val="22"/>
        </w:rPr>
      </w:pPr>
      <w:r w:rsidRPr="003202E7">
        <w:rPr>
          <w:b/>
          <w:bCs/>
          <w:sz w:val="22"/>
          <w:szCs w:val="22"/>
        </w:rPr>
        <w:t>7.7.5.</w:t>
      </w:r>
      <w:r w:rsidRPr="003202E7">
        <w:rPr>
          <w:sz w:val="22"/>
          <w:szCs w:val="22"/>
        </w:rPr>
        <w:t xml:space="preserve"> Yabancı Resmi Belgelerin Tasdiki Mecburiyetinin Kaldırılması Sözleşmesine taraf ülkelerde düzenlenen ve bu Sözleşmenin 1 inci maddesi kapsamında bulunan resmi belgeler, "</w:t>
      </w:r>
      <w:proofErr w:type="spellStart"/>
      <w:r w:rsidRPr="003202E7">
        <w:rPr>
          <w:sz w:val="22"/>
          <w:szCs w:val="22"/>
        </w:rPr>
        <w:t>apostil</w:t>
      </w:r>
      <w:proofErr w:type="spellEnd"/>
      <w:r w:rsidRPr="003202E7">
        <w:rPr>
          <w:sz w:val="22"/>
          <w:szCs w:val="22"/>
        </w:rPr>
        <w:t xml:space="preserve"> tasdik şerhi" taşıması kaydıyla Türkiye Cumhuriyeti Konsolosluğu veya Türkiye Cumhuriyeti Dışişleri Bakanlığı tasdik işleminden muaftır. </w:t>
      </w:r>
      <w:proofErr w:type="spellStart"/>
      <w:r w:rsidRPr="003202E7">
        <w:rPr>
          <w:sz w:val="22"/>
          <w:szCs w:val="22"/>
        </w:rPr>
        <w:t>Apostil</w:t>
      </w:r>
      <w:proofErr w:type="spellEnd"/>
      <w:r w:rsidRPr="003202E7">
        <w:rPr>
          <w:sz w:val="22"/>
          <w:szCs w:val="22"/>
        </w:rPr>
        <w:t xml:space="preserve"> tasdik işleminden, belgedeki imzanın doğruluğunun, belgeyi imzalayan kişinin hangi sıfatla imzaladığının ve varsa üzerindeki mühür veya damganın aslı ile aynı olduğunun teyidi işlemi anlaşılır. Belgedeki imzanın doğruluğunun, belgeyi imzalayan kişinin hangi sıfatla imzaladığının ve varsa üzerinde mühür ve damganın aslı ile aynı olduğunun; düzenlendiği ülkedeki yetkili diğer mercilerce </w:t>
      </w:r>
      <w:proofErr w:type="spellStart"/>
      <w:r w:rsidRPr="003202E7">
        <w:rPr>
          <w:sz w:val="22"/>
          <w:szCs w:val="22"/>
        </w:rPr>
        <w:t>tesselsülen</w:t>
      </w:r>
      <w:proofErr w:type="spellEnd"/>
      <w:r w:rsidRPr="003202E7">
        <w:rPr>
          <w:sz w:val="22"/>
          <w:szCs w:val="22"/>
        </w:rPr>
        <w:t xml:space="preserve"> tasdik edilmiş olması ve </w:t>
      </w:r>
      <w:proofErr w:type="spellStart"/>
      <w:r w:rsidRPr="003202E7">
        <w:rPr>
          <w:sz w:val="22"/>
          <w:szCs w:val="22"/>
        </w:rPr>
        <w:t>apostil</w:t>
      </w:r>
      <w:proofErr w:type="spellEnd"/>
      <w:r w:rsidRPr="003202E7">
        <w:rPr>
          <w:sz w:val="22"/>
          <w:szCs w:val="22"/>
        </w:rPr>
        <w:t xml:space="preserve"> tasdik şerhinin tasdik silsilesindeki bir önceki </w:t>
      </w:r>
      <w:proofErr w:type="spellStart"/>
      <w:r w:rsidRPr="003202E7">
        <w:rPr>
          <w:sz w:val="22"/>
          <w:szCs w:val="22"/>
        </w:rPr>
        <w:t>merciye</w:t>
      </w:r>
      <w:proofErr w:type="spellEnd"/>
      <w:r w:rsidRPr="003202E7">
        <w:rPr>
          <w:sz w:val="22"/>
          <w:szCs w:val="22"/>
        </w:rPr>
        <w:t xml:space="preserve"> ilişkin olması halinde de belgenin usulüne uygun olarak sunulduğu kabul edilecektir. </w:t>
      </w:r>
    </w:p>
    <w:p w:rsidR="0006663E" w:rsidRPr="003202E7" w:rsidRDefault="0006663E" w:rsidP="0006663E">
      <w:pPr>
        <w:jc w:val="both"/>
        <w:rPr>
          <w:sz w:val="22"/>
          <w:szCs w:val="22"/>
        </w:rPr>
      </w:pPr>
      <w:r w:rsidRPr="003202E7">
        <w:rPr>
          <w:b/>
          <w:bCs/>
          <w:sz w:val="22"/>
          <w:szCs w:val="22"/>
        </w:rPr>
        <w:t>7.7.6.</w:t>
      </w:r>
      <w:r w:rsidRPr="003202E7">
        <w:rPr>
          <w:sz w:val="22"/>
          <w:szCs w:val="22"/>
        </w:rPr>
        <w:t xml:space="preserve"> Türkiye Cumhuriyeti ile diğer devlet veya </w:t>
      </w:r>
      <w:proofErr w:type="gramStart"/>
      <w:r w:rsidRPr="003202E7">
        <w:rPr>
          <w:sz w:val="22"/>
          <w:szCs w:val="22"/>
        </w:rPr>
        <w:t>devletler arasında</w:t>
      </w:r>
      <w:proofErr w:type="gramEnd"/>
      <w:r w:rsidRPr="003202E7">
        <w:rPr>
          <w:sz w:val="22"/>
          <w:szCs w:val="22"/>
        </w:rPr>
        <w:t xml:space="preserve">, belgelerdeki imza, mühür veya damganın tasdik işlemini düzenleyen hükümler içeren bir anlaşma veya sözleşme bulunduğu takdirde, bu ülkelerde düzenlenen belgelerin tasdik işlemi, bu anlaşma veya sözleşme hükümlerine göre yaptırılabilir. </w:t>
      </w:r>
    </w:p>
    <w:p w:rsidR="0006663E" w:rsidRPr="003202E7" w:rsidRDefault="0006663E" w:rsidP="0006663E">
      <w:pPr>
        <w:jc w:val="both"/>
        <w:rPr>
          <w:sz w:val="22"/>
          <w:szCs w:val="22"/>
        </w:rPr>
      </w:pPr>
      <w:r w:rsidRPr="003202E7">
        <w:rPr>
          <w:b/>
          <w:bCs/>
          <w:sz w:val="22"/>
          <w:szCs w:val="22"/>
        </w:rPr>
        <w:t>7.7.7.</w:t>
      </w:r>
      <w:r w:rsidRPr="003202E7">
        <w:rPr>
          <w:sz w:val="22"/>
          <w:szCs w:val="22"/>
        </w:rPr>
        <w:t xml:space="preserve"> 7.9.5.1 veya 7.9.5.2 </w:t>
      </w:r>
      <w:proofErr w:type="spellStart"/>
      <w:r w:rsidRPr="003202E7">
        <w:rPr>
          <w:sz w:val="22"/>
          <w:szCs w:val="22"/>
        </w:rPr>
        <w:t>nci</w:t>
      </w:r>
      <w:proofErr w:type="spellEnd"/>
      <w:r w:rsidRPr="003202E7">
        <w:rPr>
          <w:sz w:val="22"/>
          <w:szCs w:val="22"/>
        </w:rPr>
        <w:t xml:space="preserve"> madde kapsamında sunulmayan belgeler ise aşağıdaki yöntemlerden biri ile tasdik edilmelidir: </w:t>
      </w:r>
    </w:p>
    <w:p w:rsidR="0006663E" w:rsidRPr="003202E7" w:rsidRDefault="0006663E" w:rsidP="0006663E">
      <w:pPr>
        <w:jc w:val="both"/>
        <w:rPr>
          <w:sz w:val="22"/>
          <w:szCs w:val="22"/>
        </w:rPr>
      </w:pPr>
      <w:r w:rsidRPr="003202E7">
        <w:rPr>
          <w:sz w:val="22"/>
          <w:szCs w:val="22"/>
        </w:rPr>
        <w:t xml:space="preserve">1) Belge, doğrudan düzenlendiği ülkenin </w:t>
      </w:r>
      <w:proofErr w:type="spellStart"/>
      <w:r w:rsidRPr="003202E7">
        <w:rPr>
          <w:sz w:val="22"/>
          <w:szCs w:val="22"/>
        </w:rPr>
        <w:t>Dişişleri</w:t>
      </w:r>
      <w:proofErr w:type="spellEnd"/>
      <w:r w:rsidRPr="003202E7">
        <w:rPr>
          <w:sz w:val="22"/>
          <w:szCs w:val="22"/>
        </w:rPr>
        <w:t xml:space="preserve"> Bakanlığı ya da </w:t>
      </w:r>
      <w:proofErr w:type="spellStart"/>
      <w:r w:rsidRPr="003202E7">
        <w:rPr>
          <w:sz w:val="22"/>
          <w:szCs w:val="22"/>
        </w:rPr>
        <w:t>düzenlendigi</w:t>
      </w:r>
      <w:proofErr w:type="spellEnd"/>
      <w:r w:rsidRPr="003202E7">
        <w:rPr>
          <w:sz w:val="22"/>
          <w:szCs w:val="22"/>
        </w:rPr>
        <w:t xml:space="preserve"> ülkedeki yetkili diğer mercilerin tasdikini müteakip o ülkenin Dışişleri Bakanlığı tarafından tasdik edildikten sonra o ülkedeki Türkiye Cumhuriyeti Konsolosluğu tarafından tasdik edilmelidir. Türkiye Cumhuriyeti Konsolosluğunun bulunmadığı ülkelerde ise tasdik işlemi bu ülkeyle ilişkilerden sorumlu Türkiye Cumhuriyeti Konsolosluğu tarafından yapılır. </w:t>
      </w:r>
      <w:proofErr w:type="spellStart"/>
      <w:r w:rsidRPr="003202E7">
        <w:rPr>
          <w:sz w:val="22"/>
          <w:szCs w:val="22"/>
        </w:rPr>
        <w:t>Düzenlendigi</w:t>
      </w:r>
      <w:proofErr w:type="spellEnd"/>
      <w:r w:rsidRPr="003202E7">
        <w:rPr>
          <w:sz w:val="22"/>
          <w:szCs w:val="22"/>
        </w:rPr>
        <w:t xml:space="preserve"> ülkedeki yetkili diğer mercilerin tasdiki ile belgenin düzenlendiği ülke Dışişleri Bakanlığı tasdik işleminden; belgedeki bir önceki imzanın </w:t>
      </w:r>
      <w:r w:rsidRPr="003202E7">
        <w:rPr>
          <w:sz w:val="22"/>
          <w:szCs w:val="22"/>
        </w:rPr>
        <w:lastRenderedPageBreak/>
        <w:t xml:space="preserve">doğruluğunun, belgeyi imzalayan kişinin hangi sıfatla imzaladığının ve varsa üzerindeki mühür veya damganın aslı ile aynı olduğunun teyidi işlemi anlaşılır. Türkiye Cumhuriyeti Konsolosluğu tasdik işleminden ise; imzanın doğruluğunun ve varsa üzerindeki mühür veya damganın aslı ile aynı olduğunun teyidi işlemi anlaşılır. </w:t>
      </w:r>
    </w:p>
    <w:p w:rsidR="0006663E" w:rsidRPr="003202E7" w:rsidRDefault="0006663E" w:rsidP="0006663E">
      <w:pPr>
        <w:jc w:val="both"/>
        <w:rPr>
          <w:sz w:val="22"/>
          <w:szCs w:val="22"/>
        </w:rPr>
      </w:pPr>
      <w:r w:rsidRPr="003202E7">
        <w:rPr>
          <w:sz w:val="22"/>
          <w:szCs w:val="22"/>
        </w:rPr>
        <w:t xml:space="preserve">2) Belge, sırasıyla düzenlendiği ülkenin Türkiye'deki temsilciliği ile Türkiye Cumhuriyeti Dışişleri Bakanlığı tarafından tasdik edilmelidir. Düzenlendiği ülkenin Türkiye' deki temsilciliğinin tasdik işleminden; belgedeki imzanın doğruluğunun, belgeyi imzalayan kişinin hangi sıfatla imzaladığının ve varsa üzerindeki mühür veya damganın aslı ile aynı olduğunun teyidi işlemi anlaşılır. Türkiye Cumhuriyeti Dışişleri Bakanlığı tasdik işleminden ise; imzanın doğruluğunun ve varsa üzerindeki mühür veya damganın aslı ile aynı olduğunun teyidi işlemi anlaşılır. </w:t>
      </w:r>
    </w:p>
    <w:p w:rsidR="0006663E" w:rsidRPr="003202E7" w:rsidRDefault="0006663E" w:rsidP="0006663E">
      <w:pPr>
        <w:jc w:val="both"/>
        <w:rPr>
          <w:sz w:val="22"/>
          <w:szCs w:val="22"/>
        </w:rPr>
      </w:pPr>
      <w:r w:rsidRPr="003202E7">
        <w:rPr>
          <w:b/>
          <w:bCs/>
          <w:sz w:val="22"/>
          <w:szCs w:val="22"/>
        </w:rPr>
        <w:t>7.7.8.</w:t>
      </w:r>
      <w:r w:rsidRPr="003202E7">
        <w:rPr>
          <w:sz w:val="22"/>
          <w:szCs w:val="22"/>
        </w:rPr>
        <w:t xml:space="preserve"> Teselsülden yapılan tasdik işlemlerinde teyit edilecek unsurlara ilişkin eksikliklerin veya hataların sonraki merciler tarafından tasdik kapsamında giderilmesi veya düzeltilmesi halinde de belgenin usulüne uygun olarak sunulduğu kabul edilir. </w:t>
      </w:r>
    </w:p>
    <w:p w:rsidR="0006663E" w:rsidRPr="003202E7" w:rsidRDefault="0006663E" w:rsidP="0006663E">
      <w:pPr>
        <w:jc w:val="both"/>
        <w:rPr>
          <w:sz w:val="22"/>
          <w:szCs w:val="22"/>
        </w:rPr>
      </w:pPr>
      <w:r w:rsidRPr="003202E7">
        <w:rPr>
          <w:b/>
          <w:bCs/>
          <w:sz w:val="22"/>
          <w:szCs w:val="22"/>
        </w:rPr>
        <w:t>7.7.9.</w:t>
      </w:r>
      <w:r w:rsidRPr="003202E7">
        <w:rPr>
          <w:sz w:val="22"/>
          <w:szCs w:val="22"/>
        </w:rPr>
        <w:t xml:space="preserve"> Yabancı ülkenin Türkiye'deki temsilciliği tarafından düzenlenen belgeler, Türkiye Cumhuriyeti Dışişleri Bakanlığı tarafından tasdik edilmelidir. Bu tasdik işleminden belgedeki imzanın doğruluğunun ve varsa üzerindeki mühür veya damganın aslı ile aynı olduğunun teyidi işlemi anlaşılır. </w:t>
      </w:r>
    </w:p>
    <w:p w:rsidR="0006663E" w:rsidRPr="003202E7" w:rsidRDefault="0006663E" w:rsidP="0006663E">
      <w:pPr>
        <w:jc w:val="both"/>
        <w:rPr>
          <w:sz w:val="22"/>
          <w:szCs w:val="22"/>
        </w:rPr>
      </w:pPr>
      <w:r w:rsidRPr="003202E7">
        <w:rPr>
          <w:b/>
          <w:bCs/>
          <w:sz w:val="22"/>
          <w:szCs w:val="22"/>
        </w:rPr>
        <w:t>7.7.10.</w:t>
      </w:r>
      <w:r w:rsidRPr="003202E7">
        <w:rPr>
          <w:sz w:val="22"/>
          <w:szCs w:val="22"/>
        </w:rPr>
        <w:t xml:space="preserve"> Fahri konsolosluklarca düzenlenen belgelere dayanılarak işlem tesis edilmez. </w:t>
      </w:r>
    </w:p>
    <w:p w:rsidR="0006663E" w:rsidRPr="003202E7" w:rsidRDefault="0006663E" w:rsidP="0006663E">
      <w:pPr>
        <w:spacing w:before="120"/>
        <w:jc w:val="both"/>
        <w:rPr>
          <w:b/>
          <w:bCs/>
          <w:color w:val="auto"/>
          <w:sz w:val="22"/>
          <w:szCs w:val="22"/>
        </w:rPr>
      </w:pPr>
    </w:p>
    <w:p w:rsidR="0006663E" w:rsidRPr="003202E7" w:rsidRDefault="0006663E" w:rsidP="0006663E">
      <w:pPr>
        <w:spacing w:before="120"/>
        <w:jc w:val="both"/>
        <w:rPr>
          <w:sz w:val="22"/>
          <w:szCs w:val="22"/>
        </w:rPr>
      </w:pPr>
      <w:r w:rsidRPr="003202E7">
        <w:rPr>
          <w:b/>
          <w:bCs/>
          <w:color w:val="auto"/>
          <w:sz w:val="22"/>
          <w:szCs w:val="22"/>
        </w:rPr>
        <w:t>Madde 8 - İhalenin yabancı isteklilere açıklığı</w:t>
      </w:r>
    </w:p>
    <w:p w:rsidR="0006663E" w:rsidRPr="003202E7" w:rsidRDefault="0006663E" w:rsidP="0006663E">
      <w:pPr>
        <w:jc w:val="both"/>
        <w:rPr>
          <w:sz w:val="22"/>
          <w:szCs w:val="22"/>
        </w:rPr>
      </w:pPr>
      <w:r w:rsidRPr="003202E7">
        <w:rPr>
          <w:b/>
          <w:bCs/>
          <w:sz w:val="22"/>
          <w:szCs w:val="22"/>
        </w:rPr>
        <w:t>8.1.</w:t>
      </w:r>
      <w:r w:rsidRPr="003202E7">
        <w:rPr>
          <w:sz w:val="22"/>
          <w:szCs w:val="22"/>
        </w:rPr>
        <w:t xml:space="preserve"> İhale yeterlik </w:t>
      </w:r>
      <w:proofErr w:type="gramStart"/>
      <w:r w:rsidRPr="003202E7">
        <w:rPr>
          <w:sz w:val="22"/>
          <w:szCs w:val="22"/>
        </w:rPr>
        <w:t>kriterlerini</w:t>
      </w:r>
      <w:proofErr w:type="gramEnd"/>
      <w:r w:rsidRPr="003202E7">
        <w:rPr>
          <w:sz w:val="22"/>
          <w:szCs w:val="22"/>
        </w:rPr>
        <w:t xml:space="preserve"> sağlayan taşıyan yerli ve yabancı tüm isteklilere açıktır.</w:t>
      </w:r>
    </w:p>
    <w:p w:rsidR="0006663E" w:rsidRPr="003202E7" w:rsidRDefault="0006663E" w:rsidP="0006663E">
      <w:pPr>
        <w:jc w:val="both"/>
        <w:rPr>
          <w:b/>
          <w:bCs/>
          <w:color w:val="auto"/>
          <w:sz w:val="22"/>
          <w:szCs w:val="22"/>
        </w:rPr>
      </w:pPr>
    </w:p>
    <w:p w:rsidR="0006663E" w:rsidRPr="003202E7" w:rsidRDefault="0006663E" w:rsidP="0006663E">
      <w:pPr>
        <w:jc w:val="both"/>
        <w:rPr>
          <w:b/>
          <w:bCs/>
          <w:color w:val="auto"/>
          <w:sz w:val="22"/>
          <w:szCs w:val="22"/>
        </w:rPr>
      </w:pPr>
    </w:p>
    <w:p w:rsidR="0006663E" w:rsidRPr="003202E7" w:rsidRDefault="0006663E" w:rsidP="0006663E">
      <w:pPr>
        <w:jc w:val="both"/>
        <w:rPr>
          <w:b/>
          <w:sz w:val="22"/>
          <w:szCs w:val="22"/>
        </w:rPr>
      </w:pPr>
      <w:r w:rsidRPr="003202E7">
        <w:rPr>
          <w:b/>
          <w:bCs/>
          <w:color w:val="auto"/>
          <w:sz w:val="22"/>
          <w:szCs w:val="22"/>
        </w:rPr>
        <w:t>Madde 9-</w:t>
      </w:r>
      <w:r w:rsidRPr="003202E7">
        <w:rPr>
          <w:b/>
          <w:sz w:val="22"/>
          <w:szCs w:val="22"/>
        </w:rPr>
        <w:t xml:space="preserve"> İhaleye katılamayacak olanlar</w:t>
      </w:r>
    </w:p>
    <w:p w:rsidR="0006663E" w:rsidRPr="003202E7" w:rsidRDefault="0006663E" w:rsidP="0006663E">
      <w:pPr>
        <w:jc w:val="both"/>
        <w:rPr>
          <w:sz w:val="22"/>
          <w:szCs w:val="22"/>
        </w:rPr>
      </w:pPr>
      <w:proofErr w:type="gramStart"/>
      <w:r w:rsidRPr="003202E7">
        <w:rPr>
          <w:b/>
          <w:sz w:val="22"/>
          <w:szCs w:val="22"/>
        </w:rPr>
        <w:t xml:space="preserve">9.1. </w:t>
      </w:r>
      <w:r w:rsidRPr="003202E7">
        <w:rPr>
          <w:sz w:val="22"/>
          <w:szCs w:val="22"/>
        </w:rPr>
        <w:t>4734 sayılı Kanunun 11 inci maddesinde ihaleye katılamayacağı belirtilenler ile 4734 sayılı Kanunun 53 üncü maddesinin (b) bendinin (8) numaralı alt bendi gereğince alınacak Bakanlar Kurulu Kararları ile belirlenen yabancı ülkelerin isteklileri doğrudan veya dolaylı ya da alt yüklenici olarak kendileri veya başkaları adına hiçbir şekilde ihaleye katılamazlar.</w:t>
      </w:r>
      <w:proofErr w:type="gramEnd"/>
    </w:p>
    <w:p w:rsidR="0006663E" w:rsidRPr="003202E7" w:rsidRDefault="0006663E" w:rsidP="0006663E">
      <w:pPr>
        <w:jc w:val="both"/>
        <w:rPr>
          <w:sz w:val="22"/>
          <w:szCs w:val="22"/>
        </w:rPr>
      </w:pPr>
      <w:r w:rsidRPr="003202E7">
        <w:rPr>
          <w:b/>
          <w:sz w:val="22"/>
          <w:szCs w:val="22"/>
        </w:rPr>
        <w:t>9.2.</w:t>
      </w:r>
      <w:r w:rsidRPr="003202E7">
        <w:rPr>
          <w:sz w:val="22"/>
          <w:szCs w:val="22"/>
        </w:rPr>
        <w:t xml:space="preserve"> Bu yasaklara rağmen ihaleye katılan istekliler ihale dışı bırakılarak geçici teminatları gelir kaydedilir. Ayrıca bu durumun tekliflerin değerlendirilmesi aşamasında tespit edilememesi nedeniyle bunlardan biri üzerine ihale yapılmışsa, isteklinin teminatı gelir kaydedilerek ihale iptal edilir.</w:t>
      </w:r>
    </w:p>
    <w:p w:rsidR="0006663E" w:rsidRPr="003202E7" w:rsidRDefault="0006663E" w:rsidP="0006663E">
      <w:pPr>
        <w:jc w:val="both"/>
        <w:rPr>
          <w:sz w:val="22"/>
          <w:szCs w:val="22"/>
        </w:rPr>
      </w:pPr>
      <w:r w:rsidRPr="003202E7">
        <w:rPr>
          <w:b/>
          <w:sz w:val="22"/>
          <w:szCs w:val="22"/>
        </w:rPr>
        <w:t>9.3.</w:t>
      </w:r>
      <w:r w:rsidRPr="003202E7">
        <w:rPr>
          <w:sz w:val="22"/>
          <w:szCs w:val="22"/>
        </w:rPr>
        <w:t xml:space="preserve"> Haklarında ihalelere katılmaktan yasaklama kararı bulunmaması kaydıyla, kamu davası açılanlara ilişkin olarak Kanunun 59 uncu maddesinde yer verilen özel düzenleme veya kanunlarda yer verilen düzenlemeler nedeniyle ihalelere katılamayacak durumda olduğu halde ihalelere katılan istekliler sadece ihale dışı bırakılır. Bu durumda olanlar hakkında ayrıca 4734 sayılı Kanunun 11 inci ve 58 inci maddelerinde yer alan idari yaptırımlar uygulanmaz.</w:t>
      </w:r>
    </w:p>
    <w:p w:rsidR="008C34F7" w:rsidRDefault="008C34F7"/>
    <w:sectPr w:rsidR="008C34F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20002A87" w:usb1="00000000" w:usb2="00000000" w:usb3="00000000" w:csb0="000001FF" w:csb1="00000000"/>
  </w:font>
  <w:font w:name="Arial">
    <w:panose1 w:val="020B0604020202020204"/>
    <w:charset w:val="A2"/>
    <w:family w:val="swiss"/>
    <w:pitch w:val="variable"/>
    <w:sig w:usb0="20002A87" w:usb1="00000000" w:usb2="00000000" w:usb3="00000000" w:csb0="000001FF" w:csb1="00000000"/>
  </w:font>
  <w:font w:name="Cambria">
    <w:panose1 w:val="02040503050406030204"/>
    <w:charset w:val="A2"/>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FD2282D"/>
    <w:multiLevelType w:val="singleLevel"/>
    <w:tmpl w:val="156AE8FA"/>
    <w:lvl w:ilvl="0">
      <w:start w:val="1"/>
      <w:numFmt w:val="lowerLetter"/>
      <w:lvlText w:val="%1)"/>
      <w:legacy w:legacy="1" w:legacySpace="120" w:legacyIndent="360"/>
      <w:lvlJc w:val="left"/>
      <w:pPr>
        <w:ind w:left="107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663E"/>
    <w:rsid w:val="0006663E"/>
    <w:rsid w:val="008C34F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663E"/>
    <w:pPr>
      <w:overflowPunct w:val="0"/>
      <w:autoSpaceDE w:val="0"/>
      <w:autoSpaceDN w:val="0"/>
      <w:spacing w:after="0" w:line="240" w:lineRule="auto"/>
    </w:pPr>
    <w:rPr>
      <w:rFonts w:ascii="Times New Roman" w:eastAsiaTheme="minorEastAsia" w:hAnsi="Times New Roman" w:cs="Times New Roman"/>
      <w:color w:val="000000"/>
      <w:sz w:val="24"/>
      <w:szCs w:val="24"/>
      <w:lang w:eastAsia="tr-TR"/>
    </w:rPr>
  </w:style>
  <w:style w:type="paragraph" w:styleId="Balk8">
    <w:name w:val="heading 8"/>
    <w:basedOn w:val="Normal"/>
    <w:next w:val="Normal"/>
    <w:link w:val="Balk8Char"/>
    <w:qFormat/>
    <w:rsid w:val="0006663E"/>
    <w:pPr>
      <w:keepNext/>
      <w:adjustRightInd w:val="0"/>
      <w:ind w:firstLine="360"/>
      <w:jc w:val="both"/>
      <w:textAlignment w:val="baseline"/>
      <w:outlineLvl w:val="7"/>
    </w:pPr>
    <w:rPr>
      <w:rFonts w:ascii="Arial" w:eastAsia="Times New Roman" w:hAnsi="Arial"/>
      <w:b/>
      <w:szCs w:val="20"/>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8Char">
    <w:name w:val="Başlık 8 Char"/>
    <w:basedOn w:val="VarsaylanParagrafYazTipi"/>
    <w:link w:val="Balk8"/>
    <w:rsid w:val="0006663E"/>
    <w:rPr>
      <w:rFonts w:ascii="Arial" w:eastAsia="Times New Roman" w:hAnsi="Arial" w:cs="Times New Roman"/>
      <w:b/>
      <w:color w:val="000000"/>
      <w:sz w:val="24"/>
      <w:szCs w:val="20"/>
      <w:lang w:eastAsia="tr-TR"/>
    </w:rPr>
  </w:style>
  <w:style w:type="paragraph" w:styleId="GvdeMetni">
    <w:name w:val="Body Text"/>
    <w:basedOn w:val="Normal"/>
    <w:link w:val="GvdeMetniChar"/>
    <w:uiPriority w:val="99"/>
    <w:semiHidden/>
    <w:unhideWhenUsed/>
    <w:rsid w:val="0006663E"/>
    <w:pPr>
      <w:spacing w:line="360" w:lineRule="auto"/>
      <w:jc w:val="both"/>
    </w:pPr>
    <w:rPr>
      <w:rFonts w:ascii="Arial" w:hAnsi="Arial" w:cs="Arial"/>
      <w:b/>
      <w:bCs/>
      <w:sz w:val="20"/>
      <w:szCs w:val="20"/>
    </w:rPr>
  </w:style>
  <w:style w:type="character" w:customStyle="1" w:styleId="GvdeMetniChar">
    <w:name w:val="Gövde Metni Char"/>
    <w:basedOn w:val="VarsaylanParagrafYazTipi"/>
    <w:link w:val="GvdeMetni"/>
    <w:uiPriority w:val="99"/>
    <w:semiHidden/>
    <w:rsid w:val="0006663E"/>
    <w:rPr>
      <w:rFonts w:ascii="Arial" w:eastAsiaTheme="minorEastAsia" w:hAnsi="Arial" w:cs="Arial"/>
      <w:b/>
      <w:bCs/>
      <w:color w:val="000000"/>
      <w:sz w:val="20"/>
      <w:szCs w:val="20"/>
      <w:lang w:eastAsia="tr-TR"/>
    </w:rPr>
  </w:style>
  <w:style w:type="character" w:customStyle="1" w:styleId="richtext">
    <w:name w:val="richtext"/>
    <w:basedOn w:val="VarsaylanParagrafYazTipi"/>
    <w:rsid w:val="0006663E"/>
  </w:style>
  <w:style w:type="paragraph" w:styleId="GvdeMetni3">
    <w:name w:val="Body Text 3"/>
    <w:basedOn w:val="Normal"/>
    <w:link w:val="GvdeMetni3Char"/>
    <w:uiPriority w:val="99"/>
    <w:unhideWhenUsed/>
    <w:rsid w:val="0006663E"/>
    <w:pPr>
      <w:spacing w:after="120"/>
    </w:pPr>
    <w:rPr>
      <w:sz w:val="16"/>
      <w:szCs w:val="16"/>
    </w:rPr>
  </w:style>
  <w:style w:type="character" w:customStyle="1" w:styleId="GvdeMetni3Char">
    <w:name w:val="Gövde Metni 3 Char"/>
    <w:basedOn w:val="VarsaylanParagrafYazTipi"/>
    <w:link w:val="GvdeMetni3"/>
    <w:uiPriority w:val="99"/>
    <w:rsid w:val="0006663E"/>
    <w:rPr>
      <w:rFonts w:ascii="Times New Roman" w:eastAsiaTheme="minorEastAsia" w:hAnsi="Times New Roman" w:cs="Times New Roman"/>
      <w:color w:val="000000"/>
      <w:sz w:val="16"/>
      <w:szCs w:val="16"/>
      <w:lang w:eastAsia="tr-TR"/>
    </w:rPr>
  </w:style>
  <w:style w:type="paragraph" w:styleId="NormalWeb">
    <w:name w:val="Normal (Web)"/>
    <w:basedOn w:val="Normal"/>
    <w:uiPriority w:val="99"/>
    <w:unhideWhenUsed/>
    <w:rsid w:val="0006663E"/>
    <w:pPr>
      <w:overflowPunct/>
      <w:autoSpaceDE/>
      <w:autoSpaceDN/>
      <w:spacing w:before="100" w:beforeAutospacing="1" w:after="100" w:afterAutospacing="1"/>
    </w:pPr>
    <w:rPr>
      <w:rFonts w:eastAsia="Times New Roman"/>
      <w:color w:val="auto"/>
    </w:rPr>
  </w:style>
  <w:style w:type="character" w:styleId="Kpr">
    <w:name w:val="Hyperlink"/>
    <w:uiPriority w:val="99"/>
    <w:unhideWhenUsed/>
    <w:rsid w:val="0006663E"/>
    <w:rPr>
      <w:color w:val="0000FF"/>
      <w:u w:val="single"/>
    </w:rPr>
  </w:style>
  <w:style w:type="paragraph" w:customStyle="1" w:styleId="msobodytextindent">
    <w:name w:val="msobodytextindent"/>
    <w:basedOn w:val="Normal"/>
    <w:uiPriority w:val="99"/>
    <w:semiHidden/>
    <w:rsid w:val="0006663E"/>
    <w:pPr>
      <w:overflowPunct/>
      <w:autoSpaceDE/>
      <w:autoSpaceDN/>
      <w:ind w:firstLine="360"/>
      <w:jc w:val="both"/>
    </w:pPr>
    <w:rPr>
      <w:rFonts w:ascii="Arial" w:eastAsia="Times New Roman" w:hAnsi="Arial"/>
      <w:sz w:val="20"/>
      <w:szCs w:val="20"/>
      <w:lang w:val="x-none" w:eastAsia="x-none"/>
    </w:rPr>
  </w:style>
  <w:style w:type="paragraph" w:styleId="AralkYok">
    <w:name w:val="No Spacing"/>
    <w:uiPriority w:val="1"/>
    <w:qFormat/>
    <w:rsid w:val="0006663E"/>
    <w:pPr>
      <w:overflowPunct w:val="0"/>
      <w:autoSpaceDE w:val="0"/>
      <w:autoSpaceDN w:val="0"/>
      <w:spacing w:after="0" w:line="240" w:lineRule="auto"/>
    </w:pPr>
    <w:rPr>
      <w:rFonts w:ascii="Times New Roman" w:eastAsiaTheme="minorEastAsia" w:hAnsi="Times New Roman" w:cs="Times New Roman"/>
      <w:color w:val="000000"/>
      <w:sz w:val="24"/>
      <w:szCs w:val="24"/>
      <w:lang w:eastAsia="tr-T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663E"/>
    <w:pPr>
      <w:overflowPunct w:val="0"/>
      <w:autoSpaceDE w:val="0"/>
      <w:autoSpaceDN w:val="0"/>
      <w:spacing w:after="0" w:line="240" w:lineRule="auto"/>
    </w:pPr>
    <w:rPr>
      <w:rFonts w:ascii="Times New Roman" w:eastAsiaTheme="minorEastAsia" w:hAnsi="Times New Roman" w:cs="Times New Roman"/>
      <w:color w:val="000000"/>
      <w:sz w:val="24"/>
      <w:szCs w:val="24"/>
      <w:lang w:eastAsia="tr-TR"/>
    </w:rPr>
  </w:style>
  <w:style w:type="paragraph" w:styleId="Balk8">
    <w:name w:val="heading 8"/>
    <w:basedOn w:val="Normal"/>
    <w:next w:val="Normal"/>
    <w:link w:val="Balk8Char"/>
    <w:qFormat/>
    <w:rsid w:val="0006663E"/>
    <w:pPr>
      <w:keepNext/>
      <w:adjustRightInd w:val="0"/>
      <w:ind w:firstLine="360"/>
      <w:jc w:val="both"/>
      <w:textAlignment w:val="baseline"/>
      <w:outlineLvl w:val="7"/>
    </w:pPr>
    <w:rPr>
      <w:rFonts w:ascii="Arial" w:eastAsia="Times New Roman" w:hAnsi="Arial"/>
      <w:b/>
      <w:szCs w:val="20"/>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8Char">
    <w:name w:val="Başlık 8 Char"/>
    <w:basedOn w:val="VarsaylanParagrafYazTipi"/>
    <w:link w:val="Balk8"/>
    <w:rsid w:val="0006663E"/>
    <w:rPr>
      <w:rFonts w:ascii="Arial" w:eastAsia="Times New Roman" w:hAnsi="Arial" w:cs="Times New Roman"/>
      <w:b/>
      <w:color w:val="000000"/>
      <w:sz w:val="24"/>
      <w:szCs w:val="20"/>
      <w:lang w:eastAsia="tr-TR"/>
    </w:rPr>
  </w:style>
  <w:style w:type="paragraph" w:styleId="GvdeMetni">
    <w:name w:val="Body Text"/>
    <w:basedOn w:val="Normal"/>
    <w:link w:val="GvdeMetniChar"/>
    <w:uiPriority w:val="99"/>
    <w:semiHidden/>
    <w:unhideWhenUsed/>
    <w:rsid w:val="0006663E"/>
    <w:pPr>
      <w:spacing w:line="360" w:lineRule="auto"/>
      <w:jc w:val="both"/>
    </w:pPr>
    <w:rPr>
      <w:rFonts w:ascii="Arial" w:hAnsi="Arial" w:cs="Arial"/>
      <w:b/>
      <w:bCs/>
      <w:sz w:val="20"/>
      <w:szCs w:val="20"/>
    </w:rPr>
  </w:style>
  <w:style w:type="character" w:customStyle="1" w:styleId="GvdeMetniChar">
    <w:name w:val="Gövde Metni Char"/>
    <w:basedOn w:val="VarsaylanParagrafYazTipi"/>
    <w:link w:val="GvdeMetni"/>
    <w:uiPriority w:val="99"/>
    <w:semiHidden/>
    <w:rsid w:val="0006663E"/>
    <w:rPr>
      <w:rFonts w:ascii="Arial" w:eastAsiaTheme="minorEastAsia" w:hAnsi="Arial" w:cs="Arial"/>
      <w:b/>
      <w:bCs/>
      <w:color w:val="000000"/>
      <w:sz w:val="20"/>
      <w:szCs w:val="20"/>
      <w:lang w:eastAsia="tr-TR"/>
    </w:rPr>
  </w:style>
  <w:style w:type="character" w:customStyle="1" w:styleId="richtext">
    <w:name w:val="richtext"/>
    <w:basedOn w:val="VarsaylanParagrafYazTipi"/>
    <w:rsid w:val="0006663E"/>
  </w:style>
  <w:style w:type="paragraph" w:styleId="GvdeMetni3">
    <w:name w:val="Body Text 3"/>
    <w:basedOn w:val="Normal"/>
    <w:link w:val="GvdeMetni3Char"/>
    <w:uiPriority w:val="99"/>
    <w:unhideWhenUsed/>
    <w:rsid w:val="0006663E"/>
    <w:pPr>
      <w:spacing w:after="120"/>
    </w:pPr>
    <w:rPr>
      <w:sz w:val="16"/>
      <w:szCs w:val="16"/>
    </w:rPr>
  </w:style>
  <w:style w:type="character" w:customStyle="1" w:styleId="GvdeMetni3Char">
    <w:name w:val="Gövde Metni 3 Char"/>
    <w:basedOn w:val="VarsaylanParagrafYazTipi"/>
    <w:link w:val="GvdeMetni3"/>
    <w:uiPriority w:val="99"/>
    <w:rsid w:val="0006663E"/>
    <w:rPr>
      <w:rFonts w:ascii="Times New Roman" w:eastAsiaTheme="minorEastAsia" w:hAnsi="Times New Roman" w:cs="Times New Roman"/>
      <w:color w:val="000000"/>
      <w:sz w:val="16"/>
      <w:szCs w:val="16"/>
      <w:lang w:eastAsia="tr-TR"/>
    </w:rPr>
  </w:style>
  <w:style w:type="paragraph" w:styleId="NormalWeb">
    <w:name w:val="Normal (Web)"/>
    <w:basedOn w:val="Normal"/>
    <w:uiPriority w:val="99"/>
    <w:unhideWhenUsed/>
    <w:rsid w:val="0006663E"/>
    <w:pPr>
      <w:overflowPunct/>
      <w:autoSpaceDE/>
      <w:autoSpaceDN/>
      <w:spacing w:before="100" w:beforeAutospacing="1" w:after="100" w:afterAutospacing="1"/>
    </w:pPr>
    <w:rPr>
      <w:rFonts w:eastAsia="Times New Roman"/>
      <w:color w:val="auto"/>
    </w:rPr>
  </w:style>
  <w:style w:type="character" w:styleId="Kpr">
    <w:name w:val="Hyperlink"/>
    <w:uiPriority w:val="99"/>
    <w:unhideWhenUsed/>
    <w:rsid w:val="0006663E"/>
    <w:rPr>
      <w:color w:val="0000FF"/>
      <w:u w:val="single"/>
    </w:rPr>
  </w:style>
  <w:style w:type="paragraph" w:customStyle="1" w:styleId="msobodytextindent">
    <w:name w:val="msobodytextindent"/>
    <w:basedOn w:val="Normal"/>
    <w:uiPriority w:val="99"/>
    <w:semiHidden/>
    <w:rsid w:val="0006663E"/>
    <w:pPr>
      <w:overflowPunct/>
      <w:autoSpaceDE/>
      <w:autoSpaceDN/>
      <w:ind w:firstLine="360"/>
      <w:jc w:val="both"/>
    </w:pPr>
    <w:rPr>
      <w:rFonts w:ascii="Arial" w:eastAsia="Times New Roman" w:hAnsi="Arial"/>
      <w:sz w:val="20"/>
      <w:szCs w:val="20"/>
      <w:lang w:val="x-none" w:eastAsia="x-none"/>
    </w:rPr>
  </w:style>
  <w:style w:type="paragraph" w:styleId="AralkYok">
    <w:name w:val="No Spacing"/>
    <w:uiPriority w:val="1"/>
    <w:qFormat/>
    <w:rsid w:val="0006663E"/>
    <w:pPr>
      <w:overflowPunct w:val="0"/>
      <w:autoSpaceDE w:val="0"/>
      <w:autoSpaceDN w:val="0"/>
      <w:spacing w:after="0" w:line="240" w:lineRule="auto"/>
    </w:pPr>
    <w:rPr>
      <w:rFonts w:ascii="Times New Roman" w:eastAsiaTheme="minorEastAsia" w:hAnsi="Times New Roman" w:cs="Times New Roman"/>
      <w:color w:val="000000"/>
      <w:sz w:val="24"/>
      <w:szCs w:val="24"/>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burakoto@ankarahalkekmek.com.tr"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1957</Words>
  <Characters>11155</Characters>
  <Application>Microsoft Office Word</Application>
  <DocSecurity>0</DocSecurity>
  <Lines>92</Lines>
  <Paragraphs>26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13086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Burak Oto</dc:creator>
  <cp:lastModifiedBy>Burak Oto</cp:lastModifiedBy>
  <cp:revision>1</cp:revision>
  <dcterms:created xsi:type="dcterms:W3CDTF">2026-01-15T13:27:00Z</dcterms:created>
  <dcterms:modified xsi:type="dcterms:W3CDTF">2026-01-15T13:27:00Z</dcterms:modified>
</cp:coreProperties>
</file>